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332" w:type="dxa"/>
        <w:tblLayout w:type="fixed"/>
        <w:tblLook w:val="0000" w:firstRow="0" w:lastRow="0" w:firstColumn="0" w:lastColumn="0" w:noHBand="0" w:noVBand="0"/>
      </w:tblPr>
      <w:tblGrid>
        <w:gridCol w:w="4290"/>
        <w:gridCol w:w="5406"/>
      </w:tblGrid>
      <w:tr w:rsidR="00E74BE2" w:rsidRPr="00E74BE2" w14:paraId="654E659C" w14:textId="77777777" w:rsidTr="003944A2">
        <w:tc>
          <w:tcPr>
            <w:tcW w:w="4290" w:type="dxa"/>
          </w:tcPr>
          <w:p w14:paraId="18EE352A" w14:textId="04B21DC2" w:rsidR="00257AF4" w:rsidRPr="00E74BE2" w:rsidRDefault="00257AF4" w:rsidP="00913FB3">
            <w:pPr>
              <w:widowControl w:val="0"/>
              <w:jc w:val="center"/>
              <w:rPr>
                <w:b/>
              </w:rPr>
            </w:pPr>
            <w:bookmarkStart w:id="0" w:name="_Hlk161399505"/>
            <w:r w:rsidRPr="00E74BE2">
              <w:rPr>
                <w:b/>
              </w:rPr>
              <w:t xml:space="preserve">BỘ </w:t>
            </w:r>
            <w:r w:rsidR="00E96818">
              <w:rPr>
                <w:b/>
              </w:rPr>
              <w:t>K</w:t>
            </w:r>
            <w:r w:rsidR="00E96818">
              <w:rPr>
                <w:b/>
                <w:lang w:val="en-US"/>
              </w:rPr>
              <w:t>HOA HỌC VÀ CÔNG NGHỆ</w:t>
            </w:r>
          </w:p>
          <w:p w14:paraId="057A4EA6" w14:textId="65D1FE76" w:rsidR="00257AF4" w:rsidRPr="00E74BE2" w:rsidRDefault="00857745" w:rsidP="00913FB3">
            <w:pPr>
              <w:pStyle w:val="Heading1"/>
              <w:widowControl w:val="0"/>
              <w:spacing w:before="0" w:after="0"/>
              <w:rPr>
                <w:b w:val="0"/>
                <w:sz w:val="26"/>
                <w:szCs w:val="26"/>
              </w:rPr>
            </w:pPr>
            <w:r w:rsidRPr="00E74BE2">
              <w:rPr>
                <w:noProof/>
                <w:lang w:val="en-US"/>
                <w14:ligatures w14:val="standardContextual"/>
              </w:rPr>
              <mc:AlternateContent>
                <mc:Choice Requires="wps">
                  <w:drawing>
                    <wp:anchor distT="0" distB="0" distL="114300" distR="114300" simplePos="0" relativeHeight="251663360" behindDoc="0" locked="0" layoutInCell="1" allowOverlap="1" wp14:anchorId="48B14409" wp14:editId="3642C175">
                      <wp:simplePos x="0" y="0"/>
                      <wp:positionH relativeFrom="column">
                        <wp:posOffset>897255</wp:posOffset>
                      </wp:positionH>
                      <wp:positionV relativeFrom="paragraph">
                        <wp:posOffset>82550</wp:posOffset>
                      </wp:positionV>
                      <wp:extent cx="7747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774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143ED2B7"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0.65pt,6.5pt" to="13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" strokecolor="black [3200]" strokeweight=".5pt">
                      <v:stroke joinstyle="miter"/>
                    </v:line>
                  </w:pict>
                </mc:Fallback>
              </mc:AlternateContent>
            </w:r>
          </w:p>
        </w:tc>
        <w:tc>
          <w:tcPr>
            <w:tcW w:w="5406" w:type="dxa"/>
          </w:tcPr>
          <w:p w14:paraId="4027E73C" w14:textId="77777777" w:rsidR="00257AF4" w:rsidRPr="00E74BE2" w:rsidRDefault="00257AF4" w:rsidP="00913FB3">
            <w:pPr>
              <w:widowControl w:val="0"/>
              <w:jc w:val="center"/>
              <w:rPr>
                <w:b/>
              </w:rPr>
            </w:pPr>
            <w:r w:rsidRPr="00E74BE2">
              <w:rPr>
                <w:b/>
              </w:rPr>
              <w:t>CỘNG HOÀ XÃ HỘI CHỦ NGHĨA VIỆT NAM</w:t>
            </w:r>
          </w:p>
          <w:p w14:paraId="55DEB3B9" w14:textId="77777777" w:rsidR="00257AF4" w:rsidRPr="00E74BE2" w:rsidRDefault="00257AF4" w:rsidP="00913FB3">
            <w:pPr>
              <w:widowControl w:val="0"/>
              <w:jc w:val="center"/>
              <w:rPr>
                <w:b/>
                <w:sz w:val="28"/>
                <w:szCs w:val="28"/>
              </w:rPr>
            </w:pPr>
            <w:r w:rsidRPr="00E74BE2">
              <w:rPr>
                <w:b/>
                <w:sz w:val="28"/>
                <w:szCs w:val="28"/>
              </w:rPr>
              <w:t>Độc lập - Tự do - Hạnh phúc</w:t>
            </w:r>
          </w:p>
          <w:p w14:paraId="5BA1B29F" w14:textId="06CA1E18" w:rsidR="00257AF4" w:rsidRPr="00E74BE2" w:rsidRDefault="00857745" w:rsidP="00913FB3">
            <w:pPr>
              <w:widowControl w:val="0"/>
              <w:jc w:val="center"/>
              <w:rPr>
                <w:b/>
                <w:i/>
              </w:rPr>
            </w:pPr>
            <w:r w:rsidRPr="00E74BE2">
              <w:rPr>
                <w:noProof/>
                <w:lang w:val="en-US"/>
                <w14:ligatures w14:val="standardContextual"/>
              </w:rPr>
              <mc:AlternateContent>
                <mc:Choice Requires="wps">
                  <w:drawing>
                    <wp:anchor distT="0" distB="0" distL="114300" distR="114300" simplePos="0" relativeHeight="251662336" behindDoc="0" locked="0" layoutInCell="1" allowOverlap="1" wp14:anchorId="139BFC28" wp14:editId="37A05AD9">
                      <wp:simplePos x="0" y="0"/>
                      <wp:positionH relativeFrom="column">
                        <wp:posOffset>581659</wp:posOffset>
                      </wp:positionH>
                      <wp:positionV relativeFrom="paragraph">
                        <wp:posOffset>11430</wp:posOffset>
                      </wp:positionV>
                      <wp:extent cx="21443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44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7D6B3025"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8pt,.9pt" to="214.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" strokecolor="black [3200]" strokeweight=".5pt">
                      <v:stroke joinstyle="miter"/>
                    </v:line>
                  </w:pict>
                </mc:Fallback>
              </mc:AlternateContent>
            </w:r>
          </w:p>
        </w:tc>
      </w:tr>
      <w:tr w:rsidR="00E74BE2" w:rsidRPr="00E74BE2" w14:paraId="59D1D786" w14:textId="77777777" w:rsidTr="003944A2">
        <w:tc>
          <w:tcPr>
            <w:tcW w:w="4290" w:type="dxa"/>
          </w:tcPr>
          <w:p w14:paraId="0B9D0870" w14:textId="6FE7D1BC" w:rsidR="00257AF4" w:rsidRPr="00E74BE2" w:rsidRDefault="00257AF4" w:rsidP="00913FB3">
            <w:pPr>
              <w:widowControl w:val="0"/>
              <w:jc w:val="center"/>
              <w:rPr>
                <w:b/>
                <w:sz w:val="28"/>
                <w:szCs w:val="28"/>
              </w:rPr>
            </w:pPr>
            <w:r w:rsidRPr="00E74BE2">
              <w:rPr>
                <w:sz w:val="28"/>
                <w:szCs w:val="28"/>
              </w:rPr>
              <w:t>Số:</w:t>
            </w:r>
            <w:r w:rsidR="001C0FC8">
              <w:rPr>
                <w:sz w:val="28"/>
                <w:szCs w:val="28"/>
                <w:lang w:val="en-US"/>
              </w:rPr>
              <w:t xml:space="preserve">       </w:t>
            </w:r>
            <w:r w:rsidR="001C0FC8" w:rsidRPr="00E74BE2">
              <w:rPr>
                <w:sz w:val="28"/>
                <w:szCs w:val="28"/>
              </w:rPr>
              <w:t xml:space="preserve"> </w:t>
            </w:r>
            <w:r w:rsidRPr="00E74BE2">
              <w:rPr>
                <w:sz w:val="28"/>
                <w:szCs w:val="28"/>
              </w:rPr>
              <w:t>/BC-BKHCN</w:t>
            </w:r>
          </w:p>
        </w:tc>
        <w:tc>
          <w:tcPr>
            <w:tcW w:w="5406" w:type="dxa"/>
          </w:tcPr>
          <w:p w14:paraId="22596058" w14:textId="36127CD6" w:rsidR="00257AF4" w:rsidRPr="001C0FC8" w:rsidRDefault="00257AF4" w:rsidP="00913FB3">
            <w:pPr>
              <w:widowControl w:val="0"/>
              <w:jc w:val="center"/>
              <w:rPr>
                <w:b/>
                <w:sz w:val="28"/>
                <w:szCs w:val="28"/>
                <w:lang w:val="en-US"/>
              </w:rPr>
            </w:pPr>
            <w:r w:rsidRPr="00E74BE2">
              <w:rPr>
                <w:i/>
                <w:sz w:val="28"/>
                <w:szCs w:val="28"/>
              </w:rPr>
              <w:t>Hà Nội, ngày</w:t>
            </w:r>
            <w:r w:rsidR="00991E10">
              <w:rPr>
                <w:i/>
                <w:sz w:val="28"/>
                <w:szCs w:val="28"/>
                <w:lang w:val="en-US"/>
              </w:rPr>
              <w:t xml:space="preserve"> 09 </w:t>
            </w:r>
            <w:r w:rsidRPr="00E74BE2">
              <w:rPr>
                <w:i/>
                <w:sz w:val="28"/>
                <w:szCs w:val="28"/>
              </w:rPr>
              <w:t>tháng</w:t>
            </w:r>
            <w:r w:rsidR="00DC079B" w:rsidRPr="00E74BE2">
              <w:rPr>
                <w:i/>
                <w:sz w:val="28"/>
                <w:szCs w:val="28"/>
                <w:lang w:val="en-US"/>
              </w:rPr>
              <w:t xml:space="preserve"> </w:t>
            </w:r>
            <w:r w:rsidR="00991E10">
              <w:rPr>
                <w:i/>
                <w:sz w:val="28"/>
                <w:szCs w:val="28"/>
                <w:lang w:val="en-US"/>
              </w:rPr>
              <w:t>02</w:t>
            </w:r>
            <w:r w:rsidRPr="00E74BE2">
              <w:rPr>
                <w:i/>
                <w:sz w:val="28"/>
                <w:szCs w:val="28"/>
              </w:rPr>
              <w:t xml:space="preserve"> năm 202</w:t>
            </w:r>
            <w:r w:rsidR="001C0FC8">
              <w:rPr>
                <w:i/>
                <w:sz w:val="28"/>
                <w:szCs w:val="28"/>
                <w:lang w:val="en-US"/>
              </w:rPr>
              <w:t>5</w:t>
            </w:r>
          </w:p>
        </w:tc>
      </w:tr>
    </w:tbl>
    <w:p w14:paraId="62461B6D" w14:textId="77777777" w:rsidR="00257AF4" w:rsidRDefault="00257AF4" w:rsidP="00913FB3">
      <w:pPr>
        <w:widowControl w:val="0"/>
        <w:spacing w:before="60"/>
        <w:jc w:val="center"/>
        <w:rPr>
          <w:rFonts w:eastAsia="Cambria"/>
          <w:b/>
          <w:sz w:val="28"/>
          <w:szCs w:val="28"/>
          <w:lang w:val="en-US"/>
        </w:rPr>
      </w:pPr>
    </w:p>
    <w:p w14:paraId="6A9DB0C0" w14:textId="77777777" w:rsidR="00C51BE7" w:rsidRPr="00C51BE7" w:rsidRDefault="00C51BE7" w:rsidP="00913FB3">
      <w:pPr>
        <w:widowControl w:val="0"/>
        <w:spacing w:before="60"/>
        <w:jc w:val="center"/>
        <w:rPr>
          <w:rFonts w:eastAsia="Cambria"/>
          <w:b/>
          <w:sz w:val="28"/>
          <w:szCs w:val="28"/>
          <w:lang w:val="en-US"/>
        </w:rPr>
      </w:pPr>
    </w:p>
    <w:p w14:paraId="5AD1132B" w14:textId="77777777" w:rsidR="00257AF4" w:rsidRPr="00E74BE2" w:rsidRDefault="00257AF4" w:rsidP="00913FB3">
      <w:pPr>
        <w:widowControl w:val="0"/>
        <w:spacing w:before="60"/>
        <w:jc w:val="center"/>
        <w:rPr>
          <w:rFonts w:eastAsia="Cambria"/>
          <w:b/>
          <w:sz w:val="28"/>
          <w:szCs w:val="28"/>
        </w:rPr>
      </w:pPr>
      <w:r w:rsidRPr="00E74BE2">
        <w:rPr>
          <w:rFonts w:eastAsia="Cambria"/>
          <w:b/>
          <w:sz w:val="28"/>
          <w:szCs w:val="28"/>
        </w:rPr>
        <w:t>BÁO CÁO</w:t>
      </w:r>
    </w:p>
    <w:p w14:paraId="21D933A9" w14:textId="59130B7A" w:rsidR="00257AF4" w:rsidRPr="00E74BE2" w:rsidRDefault="00B96675" w:rsidP="00913FB3">
      <w:pPr>
        <w:widowControl w:val="0"/>
        <w:spacing w:before="60"/>
        <w:jc w:val="center"/>
        <w:rPr>
          <w:rFonts w:eastAsia="Cambria"/>
          <w:b/>
          <w:sz w:val="28"/>
          <w:szCs w:val="28"/>
          <w:lang w:val="en-US"/>
        </w:rPr>
      </w:pPr>
      <w:r w:rsidRPr="00E74BE2">
        <w:rPr>
          <w:rFonts w:eastAsia="Cambria"/>
          <w:b/>
          <w:sz w:val="28"/>
          <w:szCs w:val="28"/>
          <w:lang w:val="en-US"/>
        </w:rPr>
        <w:t>Đánh giá tác động</w:t>
      </w:r>
      <w:r w:rsidR="004F2FB1" w:rsidRPr="00E74BE2">
        <w:rPr>
          <w:rFonts w:eastAsia="Cambria"/>
          <w:b/>
          <w:sz w:val="28"/>
          <w:szCs w:val="28"/>
          <w:lang w:val="en-US"/>
        </w:rPr>
        <w:t xml:space="preserve"> của</w:t>
      </w:r>
      <w:r w:rsidRPr="00E74BE2">
        <w:rPr>
          <w:rFonts w:eastAsia="Cambria"/>
          <w:b/>
          <w:sz w:val="28"/>
          <w:szCs w:val="28"/>
          <w:lang w:val="en-US"/>
        </w:rPr>
        <w:t xml:space="preserve"> chính sách </w:t>
      </w:r>
    </w:p>
    <w:p w14:paraId="249FA879" w14:textId="3501DFC0" w:rsidR="00257AF4" w:rsidRPr="00E74BE2" w:rsidRDefault="00B96675" w:rsidP="00913FB3">
      <w:pPr>
        <w:widowControl w:val="0"/>
        <w:pBdr>
          <w:top w:val="nil"/>
          <w:left w:val="nil"/>
          <w:bottom w:val="nil"/>
          <w:right w:val="nil"/>
          <w:between w:val="nil"/>
        </w:pBdr>
        <w:spacing w:before="60"/>
        <w:jc w:val="center"/>
        <w:rPr>
          <w:rFonts w:eastAsia="Cambria"/>
          <w:b/>
          <w:sz w:val="28"/>
          <w:szCs w:val="28"/>
        </w:rPr>
      </w:pPr>
      <w:r w:rsidRPr="00E74BE2">
        <w:rPr>
          <w:rFonts w:eastAsia="Cambria"/>
          <w:b/>
          <w:sz w:val="28"/>
          <w:szCs w:val="28"/>
          <w:lang w:val="en-US"/>
        </w:rPr>
        <w:t xml:space="preserve">trong </w:t>
      </w:r>
      <w:r w:rsidR="00902194" w:rsidRPr="00E74BE2">
        <w:rPr>
          <w:rFonts w:eastAsia="Cambria"/>
          <w:b/>
          <w:sz w:val="28"/>
          <w:szCs w:val="28"/>
          <w:lang w:val="en-US"/>
        </w:rPr>
        <w:t>Đ</w:t>
      </w:r>
      <w:r w:rsidRPr="00E74BE2">
        <w:rPr>
          <w:rFonts w:eastAsia="Cambria"/>
          <w:b/>
          <w:sz w:val="28"/>
          <w:szCs w:val="28"/>
          <w:lang w:val="en-US"/>
        </w:rPr>
        <w:t xml:space="preserve">ề nghị xây dựng </w:t>
      </w:r>
      <w:r w:rsidR="003944A2" w:rsidRPr="003944A2">
        <w:rPr>
          <w:rFonts w:eastAsia="Cambria"/>
          <w:b/>
          <w:sz w:val="28"/>
          <w:szCs w:val="28"/>
          <w:lang w:val="en-US"/>
        </w:rPr>
        <w:t xml:space="preserve">Nghị quyết thí điểm một số chính sách để tháo gỡ vướng mắc trong hoạt động </w:t>
      </w:r>
      <w:r w:rsidR="00B31A34">
        <w:rPr>
          <w:rFonts w:eastAsia="Cambria"/>
          <w:b/>
          <w:sz w:val="28"/>
          <w:szCs w:val="28"/>
          <w:lang w:val="en-US"/>
        </w:rPr>
        <w:t>khoa học, công nghệ và đổi mới sáng tạo</w:t>
      </w:r>
    </w:p>
    <w:bookmarkStart w:id="1" w:name="_heading=h.gjdgxs" w:colFirst="0" w:colLast="0"/>
    <w:bookmarkEnd w:id="1"/>
    <w:p w14:paraId="1C0EE7C7" w14:textId="77777777" w:rsidR="00257AF4" w:rsidRPr="00E74BE2" w:rsidRDefault="00257AF4" w:rsidP="00913FB3">
      <w:pPr>
        <w:widowControl w:val="0"/>
        <w:spacing w:after="100"/>
        <w:jc w:val="center"/>
        <w:rPr>
          <w:rFonts w:eastAsia="Cambria"/>
          <w:sz w:val="28"/>
          <w:szCs w:val="28"/>
        </w:rPr>
      </w:pPr>
      <w:r w:rsidRPr="00E74BE2">
        <w:rPr>
          <w:rFonts w:eastAsia="Cambria"/>
          <w:noProof/>
          <w:sz w:val="28"/>
          <w:szCs w:val="28"/>
          <w:lang w:val="en-US"/>
        </w:rPr>
        <mc:AlternateContent>
          <mc:Choice Requires="wps">
            <w:drawing>
              <wp:anchor distT="0" distB="0" distL="114300" distR="114300" simplePos="0" relativeHeight="251659264" behindDoc="0" locked="0" layoutInCell="1" allowOverlap="1" wp14:anchorId="0EA684CC" wp14:editId="0EE20783">
                <wp:simplePos x="0" y="0"/>
                <wp:positionH relativeFrom="column">
                  <wp:posOffset>1691640</wp:posOffset>
                </wp:positionH>
                <wp:positionV relativeFrom="paragraph">
                  <wp:posOffset>98425</wp:posOffset>
                </wp:positionV>
                <wp:extent cx="2409825" cy="0"/>
                <wp:effectExtent l="0" t="0" r="28575" b="19050"/>
                <wp:wrapNone/>
                <wp:docPr id="570064619" name="Straight Connector 1"/>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B503C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2pt,7.75pt" to="322.9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" strokecolor="black [3200]" strokeweight=".5pt">
                <v:stroke joinstyle="miter"/>
              </v:line>
            </w:pict>
          </mc:Fallback>
        </mc:AlternateContent>
      </w:r>
    </w:p>
    <w:p w14:paraId="19619119" w14:textId="77777777" w:rsidR="00C51BE7" w:rsidRDefault="00C51BE7" w:rsidP="00913FB3">
      <w:pPr>
        <w:widowControl w:val="0"/>
        <w:spacing w:before="120" w:line="360" w:lineRule="exact"/>
        <w:jc w:val="center"/>
        <w:rPr>
          <w:sz w:val="28"/>
          <w:szCs w:val="28"/>
          <w:lang w:val="en-US"/>
        </w:rPr>
      </w:pPr>
    </w:p>
    <w:p w14:paraId="02DE6B27" w14:textId="3E929B6E" w:rsidR="00257AF4" w:rsidRPr="00E74BE2" w:rsidRDefault="00257AF4" w:rsidP="00913FB3">
      <w:pPr>
        <w:widowControl w:val="0"/>
        <w:spacing w:before="120" w:line="360" w:lineRule="exact"/>
        <w:jc w:val="center"/>
        <w:rPr>
          <w:sz w:val="28"/>
          <w:szCs w:val="28"/>
        </w:rPr>
      </w:pPr>
      <w:r w:rsidRPr="00E74BE2">
        <w:rPr>
          <w:sz w:val="28"/>
          <w:szCs w:val="28"/>
        </w:rPr>
        <w:t>Kính gửi: Chính phủ</w:t>
      </w:r>
    </w:p>
    <w:p w14:paraId="29C170F0" w14:textId="77777777" w:rsidR="00257AF4" w:rsidRPr="00E74BE2" w:rsidRDefault="00257AF4" w:rsidP="00913FB3">
      <w:pPr>
        <w:widowControl w:val="0"/>
        <w:spacing w:before="120"/>
        <w:ind w:firstLine="709"/>
        <w:jc w:val="center"/>
        <w:rPr>
          <w:sz w:val="28"/>
          <w:szCs w:val="28"/>
        </w:rPr>
      </w:pPr>
    </w:p>
    <w:p w14:paraId="137C69D6" w14:textId="67FC2991" w:rsidR="00257AF4" w:rsidRPr="00B31A34" w:rsidRDefault="00257AF4" w:rsidP="00C51BE7">
      <w:pPr>
        <w:widowControl w:val="0"/>
        <w:shd w:val="clear" w:color="auto" w:fill="FFFFFF"/>
        <w:snapToGrid w:val="0"/>
        <w:spacing w:before="120" w:line="288" w:lineRule="auto"/>
        <w:ind w:firstLine="720"/>
        <w:jc w:val="both"/>
        <w:rPr>
          <w:spacing w:val="2"/>
          <w:sz w:val="28"/>
          <w:szCs w:val="28"/>
        </w:rPr>
      </w:pPr>
      <w:bookmarkStart w:id="2" w:name="_heading=h.30j0zll" w:colFirst="0" w:colLast="0"/>
      <w:bookmarkEnd w:id="2"/>
      <w:r w:rsidRPr="00B31A34">
        <w:rPr>
          <w:spacing w:val="2"/>
          <w:sz w:val="28"/>
          <w:szCs w:val="28"/>
        </w:rPr>
        <w:t xml:space="preserve">Căn cứ </w:t>
      </w:r>
      <w:r w:rsidRPr="00B31A34">
        <w:rPr>
          <w:spacing w:val="2"/>
          <w:sz w:val="28"/>
          <w:szCs w:val="28"/>
          <w:lang w:val="pt-BR"/>
        </w:rPr>
        <w:t>Luật Ban hành văn bản quy phạm pháp luật số 80/2015/QH13 ngày 22/6/2015 của Quốc hội</w:t>
      </w:r>
      <w:r w:rsidR="003944A2" w:rsidRPr="00B31A34">
        <w:rPr>
          <w:spacing w:val="2"/>
          <w:sz w:val="28"/>
          <w:szCs w:val="28"/>
          <w:lang w:val="pt-BR"/>
        </w:rPr>
        <w:t xml:space="preserve"> (</w:t>
      </w:r>
      <w:r w:rsidRPr="00B31A34">
        <w:rPr>
          <w:spacing w:val="2"/>
          <w:sz w:val="28"/>
          <w:szCs w:val="28"/>
          <w:lang w:val="pt-BR"/>
        </w:rPr>
        <w:t xml:space="preserve">được sửa đổi, bổ sung bởi </w:t>
      </w:r>
      <w:r w:rsidRPr="00B31A34">
        <w:rPr>
          <w:spacing w:val="2"/>
          <w:sz w:val="28"/>
          <w:szCs w:val="28"/>
        </w:rPr>
        <w:t>Luật số 63/2020/QH14 ngày 18/6/2020 của Quốc hội sửa đổi, bổ sung một số điều của Luật Ban hành văn bản quy phạm pháp luật</w:t>
      </w:r>
      <w:r w:rsidR="003944A2" w:rsidRPr="00B31A34">
        <w:rPr>
          <w:spacing w:val="2"/>
          <w:sz w:val="28"/>
          <w:szCs w:val="28"/>
          <w:lang w:val="en-US"/>
        </w:rPr>
        <w:t>),</w:t>
      </w:r>
      <w:r w:rsidRPr="00B31A34">
        <w:rPr>
          <w:spacing w:val="2"/>
          <w:sz w:val="28"/>
          <w:szCs w:val="28"/>
        </w:rPr>
        <w:t xml:space="preserve"> Nghị định số </w:t>
      </w:r>
      <w:hyperlink r:id="rId11" w:tgtFrame="_blank" w:tooltip="Nghị định 34/2016/NĐ-CP" w:history="1">
        <w:r w:rsidRPr="00B31A34">
          <w:rPr>
            <w:spacing w:val="2"/>
            <w:sz w:val="28"/>
            <w:szCs w:val="28"/>
          </w:rPr>
          <w:t>34/2016/NĐ-CP</w:t>
        </w:r>
      </w:hyperlink>
      <w:r w:rsidRPr="00B31A34">
        <w:rPr>
          <w:spacing w:val="2"/>
          <w:sz w:val="28"/>
          <w:szCs w:val="28"/>
        </w:rPr>
        <w:t xml:space="preserve"> ngày 14/5/2016 của Chính phủ quy định chi tiết một số điều và biện pháp thi hành Luật Ban hành văn bản quy phạm pháp luật </w:t>
      </w:r>
      <w:r w:rsidR="003944A2" w:rsidRPr="00B31A34">
        <w:rPr>
          <w:spacing w:val="2"/>
          <w:sz w:val="28"/>
          <w:szCs w:val="28"/>
          <w:lang w:val="en-US"/>
        </w:rPr>
        <w:t>(</w:t>
      </w:r>
      <w:r w:rsidRPr="00B31A34">
        <w:rPr>
          <w:spacing w:val="2"/>
          <w:sz w:val="28"/>
          <w:szCs w:val="28"/>
        </w:rPr>
        <w:t>được sửa đổi, bổ sung bởi Nghị định số </w:t>
      </w:r>
      <w:hyperlink r:id="rId12" w:tgtFrame="_blank" w:tooltip="Nghị định 154/2020/NĐ-CP" w:history="1">
        <w:r w:rsidRPr="00B31A34">
          <w:rPr>
            <w:spacing w:val="2"/>
            <w:sz w:val="28"/>
            <w:szCs w:val="28"/>
          </w:rPr>
          <w:t>154/2020/NĐ-CP</w:t>
        </w:r>
      </w:hyperlink>
      <w:r w:rsidRPr="00B31A34">
        <w:rPr>
          <w:spacing w:val="2"/>
          <w:sz w:val="28"/>
          <w:szCs w:val="28"/>
        </w:rPr>
        <w:t> ngày 31/12/2020</w:t>
      </w:r>
      <w:r w:rsidR="007C1AC6" w:rsidRPr="00B31A34">
        <w:rPr>
          <w:spacing w:val="2"/>
          <w:sz w:val="28"/>
          <w:szCs w:val="28"/>
          <w:lang w:val="en-US"/>
        </w:rPr>
        <w:t xml:space="preserve"> và Nghị định số 59/2024/NĐ-CP ngày 25/5/2024 </w:t>
      </w:r>
      <w:r w:rsidR="003944A2" w:rsidRPr="00B31A34">
        <w:rPr>
          <w:spacing w:val="2"/>
          <w:sz w:val="28"/>
          <w:szCs w:val="28"/>
        </w:rPr>
        <w:t>của Chính phủ)</w:t>
      </w:r>
      <w:r w:rsidR="00991E10" w:rsidRPr="00B31A34">
        <w:rPr>
          <w:spacing w:val="2"/>
          <w:sz w:val="28"/>
          <w:szCs w:val="28"/>
          <w:lang w:val="en-US"/>
        </w:rPr>
        <w:t>; thực hiện chỉ đạo của Thủ tướng Chính phủ tại Công văn số 963/VPCP-KGVX ngày 07/02/2025 của Văn phòng Chính phủ</w:t>
      </w:r>
      <w:r w:rsidR="003944A2" w:rsidRPr="00B31A34">
        <w:rPr>
          <w:spacing w:val="2"/>
          <w:sz w:val="28"/>
          <w:szCs w:val="28"/>
        </w:rPr>
        <w:t>,</w:t>
      </w:r>
      <w:r w:rsidR="003944A2" w:rsidRPr="00B31A34">
        <w:rPr>
          <w:spacing w:val="2"/>
          <w:sz w:val="28"/>
          <w:szCs w:val="28"/>
          <w:lang w:val="en-US"/>
        </w:rPr>
        <w:t xml:space="preserve"> </w:t>
      </w:r>
      <w:r w:rsidRPr="00B31A34">
        <w:rPr>
          <w:spacing w:val="2"/>
          <w:sz w:val="28"/>
          <w:szCs w:val="28"/>
        </w:rPr>
        <w:t xml:space="preserve">Bộ </w:t>
      </w:r>
      <w:r w:rsidR="00E96818">
        <w:rPr>
          <w:spacing w:val="2"/>
          <w:sz w:val="28"/>
          <w:szCs w:val="28"/>
        </w:rPr>
        <w:t>K</w:t>
      </w:r>
      <w:r w:rsidR="00E96818">
        <w:rPr>
          <w:spacing w:val="2"/>
          <w:sz w:val="28"/>
          <w:szCs w:val="28"/>
          <w:lang w:val="en-US"/>
        </w:rPr>
        <w:t>hoa học và Công nghệ</w:t>
      </w:r>
      <w:r w:rsidRPr="00B31A34">
        <w:rPr>
          <w:spacing w:val="2"/>
          <w:sz w:val="28"/>
          <w:szCs w:val="28"/>
        </w:rPr>
        <w:t xml:space="preserve"> </w:t>
      </w:r>
      <w:r w:rsidR="003944A2" w:rsidRPr="00B31A34">
        <w:rPr>
          <w:spacing w:val="2"/>
          <w:sz w:val="28"/>
          <w:szCs w:val="28"/>
          <w:lang w:val="en-US"/>
        </w:rPr>
        <w:t>xây dựng</w:t>
      </w:r>
      <w:r w:rsidRPr="00B31A34">
        <w:rPr>
          <w:spacing w:val="2"/>
          <w:sz w:val="28"/>
          <w:szCs w:val="28"/>
        </w:rPr>
        <w:t xml:space="preserve"> Báo cáo đánh giá tác động của chính sách trong Đề nghị xây dựng </w:t>
      </w:r>
      <w:r w:rsidR="003944A2" w:rsidRPr="00B31A34">
        <w:rPr>
          <w:spacing w:val="2"/>
          <w:sz w:val="28"/>
          <w:szCs w:val="28"/>
          <w:lang w:val="en-US"/>
        </w:rPr>
        <w:t xml:space="preserve">Nghị quyết thí điểm một số chính sách để tháo gỡ vướng mắc trong hoạt động </w:t>
      </w:r>
      <w:r w:rsidR="00B31A34">
        <w:rPr>
          <w:spacing w:val="2"/>
          <w:sz w:val="28"/>
          <w:szCs w:val="28"/>
          <w:lang w:val="en-US"/>
        </w:rPr>
        <w:t>khoa học, công nghệ và đổi mới sáng tạo</w:t>
      </w:r>
      <w:r w:rsidR="00C71408" w:rsidRPr="00B31A34">
        <w:rPr>
          <w:spacing w:val="2"/>
          <w:sz w:val="28"/>
          <w:szCs w:val="28"/>
          <w:lang w:val="en-US"/>
        </w:rPr>
        <w:t xml:space="preserve"> </w:t>
      </w:r>
      <w:r w:rsidR="00540295" w:rsidRPr="00B31A34">
        <w:rPr>
          <w:spacing w:val="2"/>
          <w:sz w:val="28"/>
          <w:szCs w:val="28"/>
          <w:lang w:val="en-US"/>
        </w:rPr>
        <w:t>(</w:t>
      </w:r>
      <w:r w:rsidR="00540295" w:rsidRPr="00B31A34">
        <w:rPr>
          <w:bCs/>
          <w:spacing w:val="2"/>
          <w:sz w:val="28"/>
          <w:szCs w:val="28"/>
        </w:rPr>
        <w:t>KH,CN&amp;ĐMST</w:t>
      </w:r>
      <w:r w:rsidR="00540295" w:rsidRPr="00B31A34">
        <w:rPr>
          <w:bCs/>
          <w:spacing w:val="2"/>
          <w:sz w:val="28"/>
          <w:szCs w:val="28"/>
          <w:lang w:val="en-US"/>
        </w:rPr>
        <w:t>)</w:t>
      </w:r>
      <w:r w:rsidR="00540295" w:rsidRPr="00B31A34">
        <w:rPr>
          <w:spacing w:val="2"/>
          <w:sz w:val="28"/>
          <w:szCs w:val="28"/>
          <w:lang w:val="en-US"/>
        </w:rPr>
        <w:t xml:space="preserve"> </w:t>
      </w:r>
      <w:r w:rsidRPr="00B31A34">
        <w:rPr>
          <w:spacing w:val="2"/>
          <w:sz w:val="28"/>
          <w:szCs w:val="28"/>
        </w:rPr>
        <w:t>với các nội dung chính sau đây.</w:t>
      </w:r>
    </w:p>
    <w:p w14:paraId="26F4FE4D" w14:textId="28E637C4" w:rsidR="00257AF4" w:rsidRPr="00B31A34" w:rsidRDefault="00257AF4" w:rsidP="00C51BE7">
      <w:pPr>
        <w:pStyle w:val="Style3"/>
        <w:widowControl w:val="0"/>
        <w:numPr>
          <w:ilvl w:val="0"/>
          <w:numId w:val="0"/>
        </w:numPr>
        <w:adjustRightInd w:val="0"/>
        <w:snapToGrid w:val="0"/>
        <w:spacing w:before="120" w:line="288" w:lineRule="auto"/>
        <w:ind w:firstLine="720"/>
        <w:rPr>
          <w:b/>
          <w:noProof/>
          <w:szCs w:val="28"/>
          <w:lang w:val="en-US"/>
        </w:rPr>
      </w:pPr>
      <w:r w:rsidRPr="00B31A34">
        <w:rPr>
          <w:b/>
          <w:noProof/>
          <w:szCs w:val="28"/>
          <w:lang w:val="vi-VN"/>
        </w:rPr>
        <w:t>I. XÁC ĐỊNH VẤN ĐỀ</w:t>
      </w:r>
      <w:r w:rsidRPr="00B31A34">
        <w:rPr>
          <w:b/>
          <w:noProof/>
          <w:szCs w:val="28"/>
          <w:lang w:val="en-US"/>
        </w:rPr>
        <w:t xml:space="preserve"> </w:t>
      </w:r>
    </w:p>
    <w:p w14:paraId="1FCC955C" w14:textId="77777777" w:rsidR="00257AF4" w:rsidRPr="00B31A34" w:rsidRDefault="00257AF4" w:rsidP="00C51BE7">
      <w:pPr>
        <w:pStyle w:val="Style3"/>
        <w:widowControl w:val="0"/>
        <w:numPr>
          <w:ilvl w:val="0"/>
          <w:numId w:val="0"/>
        </w:numPr>
        <w:adjustRightInd w:val="0"/>
        <w:snapToGrid w:val="0"/>
        <w:spacing w:before="120" w:line="288" w:lineRule="auto"/>
        <w:ind w:firstLine="720"/>
        <w:rPr>
          <w:b/>
          <w:noProof/>
          <w:szCs w:val="28"/>
          <w:lang w:val="en-US"/>
        </w:rPr>
      </w:pPr>
      <w:r w:rsidRPr="00B31A34">
        <w:rPr>
          <w:b/>
          <w:noProof/>
          <w:szCs w:val="28"/>
          <w:lang w:val="vi-VN"/>
        </w:rPr>
        <w:t xml:space="preserve">1. Bối cảnh </w:t>
      </w:r>
      <w:r w:rsidRPr="00B31A34">
        <w:rPr>
          <w:b/>
          <w:noProof/>
          <w:szCs w:val="28"/>
          <w:lang w:val="en-US"/>
        </w:rPr>
        <w:t>xây dựng chính sách</w:t>
      </w:r>
    </w:p>
    <w:p w14:paraId="7BF1E630" w14:textId="77777777" w:rsidR="003944A2" w:rsidRPr="00B31A34" w:rsidRDefault="003944A2" w:rsidP="00C51BE7">
      <w:pPr>
        <w:widowControl w:val="0"/>
        <w:spacing w:before="120" w:line="288" w:lineRule="auto"/>
        <w:ind w:firstLine="720"/>
        <w:jc w:val="both"/>
        <w:textAlignment w:val="baseline"/>
        <w:rPr>
          <w:b/>
          <w:bCs/>
          <w:sz w:val="28"/>
          <w:szCs w:val="28"/>
        </w:rPr>
      </w:pPr>
      <w:bookmarkStart w:id="3" w:name="_Toc18657339"/>
      <w:bookmarkStart w:id="4" w:name="_Toc475689067"/>
      <w:r w:rsidRPr="00B31A34">
        <w:rPr>
          <w:bCs/>
          <w:sz w:val="28"/>
          <w:szCs w:val="28"/>
        </w:rPr>
        <w:t>Trong thời gian gần đây, Đảng, Nhà nước đã ban hành nhiều văn bản, trong đó đề ra nhiều nhiệm vụ, giải pháp để thúc đẩy phát triển KH,CN&amp;ĐMST, cụ thể như sau:</w:t>
      </w:r>
    </w:p>
    <w:p w14:paraId="0A18ADCF" w14:textId="19E1EB5F" w:rsidR="003944A2" w:rsidRPr="00B31A34" w:rsidRDefault="003944A2" w:rsidP="00C51BE7">
      <w:pPr>
        <w:widowControl w:val="0"/>
        <w:spacing w:before="120" w:line="288" w:lineRule="auto"/>
        <w:ind w:firstLine="720"/>
        <w:jc w:val="both"/>
        <w:rPr>
          <w:sz w:val="28"/>
          <w:szCs w:val="28"/>
          <w:lang w:val="en-US"/>
        </w:rPr>
      </w:pPr>
      <w:r w:rsidRPr="00B31A34">
        <w:rPr>
          <w:sz w:val="28"/>
          <w:szCs w:val="28"/>
        </w:rPr>
        <w:t>a) Nghị quyết Đại hội toàn quốc lần thứ XIII của Đảng có nhiều nội dung quan trọng mang tính định hướng phát triển đất nước dựa trên KH,CN&amp;ĐMST</w:t>
      </w:r>
      <w:r w:rsidR="00B31A34">
        <w:rPr>
          <w:sz w:val="28"/>
          <w:szCs w:val="28"/>
          <w:lang w:val="en-US"/>
        </w:rPr>
        <w:t>:</w:t>
      </w:r>
    </w:p>
    <w:p w14:paraId="6FD0A71A" w14:textId="28B7E3AB" w:rsidR="003944A2" w:rsidRPr="00B31A34" w:rsidRDefault="003944A2" w:rsidP="00C51BE7">
      <w:pPr>
        <w:widowControl w:val="0"/>
        <w:spacing w:before="120" w:line="288" w:lineRule="auto"/>
        <w:ind w:firstLine="720"/>
        <w:jc w:val="both"/>
        <w:textAlignment w:val="baseline"/>
        <w:rPr>
          <w:sz w:val="28"/>
          <w:szCs w:val="28"/>
        </w:rPr>
      </w:pPr>
      <w:bookmarkStart w:id="5" w:name="_Hlk146707712"/>
      <w:r w:rsidRPr="00B31A34">
        <w:rPr>
          <w:sz w:val="28"/>
          <w:szCs w:val="28"/>
        </w:rPr>
        <w:t>- Về quan điểm chỉ đạo:</w:t>
      </w:r>
      <w:r w:rsidRPr="00B31A34">
        <w:rPr>
          <w:i/>
          <w:iCs/>
          <w:sz w:val="28"/>
          <w:szCs w:val="28"/>
        </w:rPr>
        <w:t xml:space="preserve">“Có cơ chế đột phá để thu hút, trọng dụng nhân tài, thúc đẩy đổi mới sáng tạo, ứng dụng mạnh mẽ </w:t>
      </w:r>
      <w:r w:rsidR="00501067">
        <w:rPr>
          <w:i/>
          <w:iCs/>
          <w:sz w:val="28"/>
          <w:szCs w:val="28"/>
          <w:lang w:val="en-US"/>
        </w:rPr>
        <w:t>khoa học và công nghệ</w:t>
      </w:r>
      <w:r w:rsidRPr="00B31A34">
        <w:rPr>
          <w:i/>
          <w:iCs/>
          <w:sz w:val="28"/>
          <w:szCs w:val="28"/>
        </w:rPr>
        <w:t xml:space="preserve">, nhất </w:t>
      </w:r>
      <w:r w:rsidRPr="00B31A34">
        <w:rPr>
          <w:i/>
          <w:iCs/>
          <w:sz w:val="28"/>
          <w:szCs w:val="28"/>
        </w:rPr>
        <w:lastRenderedPageBreak/>
        <w:t>là những thành tựu của cuộc Cách mạng công nghiệp lần thứ tư, tạo động lực mạnh mẽ cho phát triển nhanh và bền vững”.</w:t>
      </w:r>
    </w:p>
    <w:bookmarkEnd w:id="5"/>
    <w:p w14:paraId="32A78689" w14:textId="1DFD8E10" w:rsidR="003944A2" w:rsidRPr="00B31A34" w:rsidRDefault="003944A2" w:rsidP="00C51BE7">
      <w:pPr>
        <w:widowControl w:val="0"/>
        <w:spacing w:before="120" w:line="288" w:lineRule="auto"/>
        <w:ind w:firstLine="720"/>
        <w:jc w:val="both"/>
        <w:textAlignment w:val="baseline"/>
        <w:rPr>
          <w:i/>
          <w:iCs/>
          <w:sz w:val="28"/>
          <w:szCs w:val="28"/>
        </w:rPr>
      </w:pPr>
      <w:r w:rsidRPr="00B31A34">
        <w:rPr>
          <w:sz w:val="28"/>
          <w:szCs w:val="28"/>
        </w:rPr>
        <w:t xml:space="preserve">- Về nhiệm vụ trọng tâm trong nhiệm kỳ Đại hội XIII: </w:t>
      </w:r>
      <w:r w:rsidRPr="00B31A34">
        <w:rPr>
          <w:i/>
          <w:iCs/>
          <w:sz w:val="28"/>
          <w:szCs w:val="28"/>
        </w:rPr>
        <w:t xml:space="preserve">“Đẩy mạnh nghiên cứu, chuyển giao, ứng dụng tiến bộ </w:t>
      </w:r>
      <w:r w:rsidR="00501067">
        <w:rPr>
          <w:i/>
          <w:iCs/>
          <w:sz w:val="28"/>
          <w:szCs w:val="28"/>
          <w:lang w:val="en-US"/>
        </w:rPr>
        <w:t>khoa học và công nghệ</w:t>
      </w:r>
      <w:r w:rsidRPr="00B31A34">
        <w:rPr>
          <w:i/>
          <w:iCs/>
          <w:sz w:val="28"/>
          <w:szCs w:val="28"/>
        </w:rPr>
        <w:t>,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nguồn lực, tạo động lực để phát triển kinh tế nhanh và bền vững”.</w:t>
      </w:r>
    </w:p>
    <w:p w14:paraId="199D7E52" w14:textId="1E8385DE" w:rsidR="003944A2" w:rsidRPr="00B31A34" w:rsidRDefault="00991E10" w:rsidP="00C51BE7">
      <w:pPr>
        <w:widowControl w:val="0"/>
        <w:spacing w:before="120" w:line="288" w:lineRule="auto"/>
        <w:ind w:firstLine="720"/>
        <w:jc w:val="both"/>
        <w:rPr>
          <w:sz w:val="28"/>
          <w:szCs w:val="28"/>
          <w:bdr w:val="none" w:sz="0" w:space="0" w:color="auto" w:frame="1"/>
        </w:rPr>
      </w:pPr>
      <w:r w:rsidRPr="00B31A34">
        <w:rPr>
          <w:sz w:val="28"/>
          <w:szCs w:val="28"/>
          <w:bdr w:val="none" w:sz="0" w:space="0" w:color="auto" w:frame="1"/>
          <w:lang w:val="en-US"/>
        </w:rPr>
        <w:t>b</w:t>
      </w:r>
      <w:r w:rsidR="003944A2" w:rsidRPr="00B31A34">
        <w:rPr>
          <w:sz w:val="28"/>
          <w:szCs w:val="28"/>
          <w:bdr w:val="none" w:sz="0" w:space="0" w:color="auto" w:frame="1"/>
        </w:rPr>
        <w:t xml:space="preserve">) Nghị quyết số 57-NQ/TW ngày 22/12/2024 của Bộ Chính trị về đột phá phát triển </w:t>
      </w:r>
      <w:r w:rsidR="005D5DB8" w:rsidRPr="00B31A34">
        <w:rPr>
          <w:sz w:val="28"/>
          <w:szCs w:val="28"/>
          <w:bdr w:val="none" w:sz="0" w:space="0" w:color="auto" w:frame="1"/>
          <w:lang w:val="en-US"/>
        </w:rPr>
        <w:t>KH,CN</w:t>
      </w:r>
      <w:r w:rsidR="00766897">
        <w:rPr>
          <w:sz w:val="28"/>
          <w:szCs w:val="28"/>
          <w:bdr w:val="none" w:sz="0" w:space="0" w:color="auto" w:frame="1"/>
          <w:lang w:val="en-US"/>
        </w:rPr>
        <w:t>&amp;</w:t>
      </w:r>
      <w:r w:rsidR="005D5DB8" w:rsidRPr="00B31A34">
        <w:rPr>
          <w:sz w:val="28"/>
          <w:szCs w:val="28"/>
          <w:bdr w:val="none" w:sz="0" w:space="0" w:color="auto" w:frame="1"/>
          <w:lang w:val="en-US"/>
        </w:rPr>
        <w:t>ĐMST</w:t>
      </w:r>
      <w:r w:rsidR="003944A2" w:rsidRPr="00B31A34">
        <w:rPr>
          <w:sz w:val="28"/>
          <w:szCs w:val="28"/>
          <w:bdr w:val="none" w:sz="0" w:space="0" w:color="auto" w:frame="1"/>
        </w:rPr>
        <w:t xml:space="preserve"> và chuyển đổi số quốc gia </w:t>
      </w:r>
      <w:r w:rsidR="00B910A0" w:rsidRPr="00B31A34">
        <w:rPr>
          <w:sz w:val="28"/>
          <w:szCs w:val="28"/>
          <w:bdr w:val="none" w:sz="0" w:space="0" w:color="auto" w:frame="1"/>
          <w:lang w:val="en-US"/>
        </w:rPr>
        <w:t xml:space="preserve">(sau đây viết tắt là Nghị quyết số 57-NQ/TW) </w:t>
      </w:r>
      <w:r w:rsidR="003944A2" w:rsidRPr="00B31A34">
        <w:rPr>
          <w:sz w:val="28"/>
          <w:szCs w:val="28"/>
          <w:bdr w:val="none" w:sz="0" w:space="0" w:color="auto" w:frame="1"/>
        </w:rPr>
        <w:t xml:space="preserve">với nhiều nhiệm vụ, giải pháp có tính cách mạng, </w:t>
      </w:r>
      <w:r w:rsidR="00BB3533" w:rsidRPr="00B31A34">
        <w:rPr>
          <w:sz w:val="28"/>
          <w:szCs w:val="28"/>
          <w:bdr w:val="none" w:sz="0" w:space="0" w:color="auto" w:frame="1"/>
          <w:lang w:val="en-US"/>
        </w:rPr>
        <w:t>cụ thể</w:t>
      </w:r>
      <w:r w:rsidR="003944A2" w:rsidRPr="00B31A34">
        <w:rPr>
          <w:sz w:val="28"/>
          <w:szCs w:val="28"/>
          <w:bdr w:val="none" w:sz="0" w:space="0" w:color="auto" w:frame="1"/>
        </w:rPr>
        <w:t xml:space="preserve"> như sau:</w:t>
      </w:r>
    </w:p>
    <w:p w14:paraId="4A03C13E" w14:textId="2182A687" w:rsidR="003944A2" w:rsidRPr="00B31A34" w:rsidRDefault="003944A2" w:rsidP="00C51BE7">
      <w:pPr>
        <w:widowControl w:val="0"/>
        <w:spacing w:before="120" w:line="288" w:lineRule="auto"/>
        <w:ind w:firstLine="720"/>
        <w:jc w:val="both"/>
        <w:rPr>
          <w:sz w:val="28"/>
          <w:szCs w:val="28"/>
        </w:rPr>
      </w:pPr>
      <w:r w:rsidRPr="00B31A34">
        <w:rPr>
          <w:sz w:val="28"/>
          <w:szCs w:val="28"/>
          <w:bdr w:val="none" w:sz="0" w:space="0" w:color="auto" w:frame="1"/>
        </w:rPr>
        <w:t>- “</w:t>
      </w:r>
      <w:r w:rsidRPr="00B31A34">
        <w:rPr>
          <w:i/>
          <w:iCs/>
          <w:sz w:val="28"/>
          <w:szCs w:val="28"/>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Pr="00B31A34">
        <w:rPr>
          <w:sz w:val="28"/>
          <w:szCs w:val="28"/>
        </w:rPr>
        <w:t>”.</w:t>
      </w:r>
    </w:p>
    <w:p w14:paraId="0D193CDF" w14:textId="77777777" w:rsidR="003944A2" w:rsidRPr="00B31A34" w:rsidRDefault="003944A2" w:rsidP="00C51BE7">
      <w:pPr>
        <w:widowControl w:val="0"/>
        <w:spacing w:before="120" w:line="288" w:lineRule="auto"/>
        <w:ind w:firstLine="720"/>
        <w:jc w:val="both"/>
        <w:rPr>
          <w:i/>
          <w:sz w:val="28"/>
          <w:szCs w:val="28"/>
          <w:bdr w:val="none" w:sz="0" w:space="0" w:color="auto" w:frame="1"/>
        </w:rPr>
      </w:pPr>
      <w:r w:rsidRPr="00B31A34">
        <w:rPr>
          <w:sz w:val="28"/>
          <w:szCs w:val="28"/>
          <w:bdr w:val="none" w:sz="0" w:space="0" w:color="auto" w:frame="1"/>
        </w:rPr>
        <w:t>- “</w:t>
      </w:r>
      <w:r w:rsidRPr="00B31A34">
        <w:rPr>
          <w:i/>
          <w:sz w:val="28"/>
          <w:szCs w:val="28"/>
          <w:bdr w:val="none" w:sz="0" w:space="0" w:color="auto" w:frame="1"/>
        </w:rPr>
        <w:t>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1C40E638" w14:textId="77777777" w:rsidR="003944A2" w:rsidRPr="00B31A34" w:rsidRDefault="003944A2" w:rsidP="00C51BE7">
      <w:pPr>
        <w:widowControl w:val="0"/>
        <w:spacing w:before="120" w:line="288" w:lineRule="auto"/>
        <w:ind w:firstLine="720"/>
        <w:jc w:val="both"/>
        <w:rPr>
          <w:i/>
          <w:sz w:val="28"/>
          <w:szCs w:val="28"/>
          <w:bdr w:val="none" w:sz="0" w:space="0" w:color="auto" w:frame="1"/>
        </w:rPr>
      </w:pPr>
      <w:r w:rsidRPr="00B31A34">
        <w:rPr>
          <w:i/>
          <w:sz w:val="28"/>
          <w:szCs w:val="28"/>
          <w:bdr w:val="none" w:sz="0" w:space="0" w:color="auto" w:frame="1"/>
        </w:rPr>
        <w:t>- “Có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p>
    <w:p w14:paraId="00CCB675" w14:textId="77777777" w:rsidR="003944A2" w:rsidRPr="00B31A34" w:rsidRDefault="003944A2" w:rsidP="00C51BE7">
      <w:pPr>
        <w:widowControl w:val="0"/>
        <w:spacing w:before="120" w:line="288" w:lineRule="auto"/>
        <w:ind w:firstLine="720"/>
        <w:jc w:val="both"/>
        <w:rPr>
          <w:sz w:val="28"/>
          <w:szCs w:val="28"/>
          <w:bdr w:val="none" w:sz="0" w:space="0" w:color="auto" w:frame="1"/>
        </w:rPr>
      </w:pPr>
      <w:r w:rsidRPr="00B31A34">
        <w:rPr>
          <w:i/>
          <w:sz w:val="28"/>
          <w:szCs w:val="28"/>
          <w:bdr w:val="none" w:sz="0" w:space="0" w:color="auto" w:frame="1"/>
        </w:rPr>
        <w:t xml:space="preserve">- “Có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w:t>
      </w:r>
      <w:r w:rsidRPr="00B31A34">
        <w:rPr>
          <w:i/>
          <w:iCs/>
          <w:sz w:val="28"/>
          <w:szCs w:val="28"/>
          <w:bdr w:val="none" w:sz="0" w:space="0" w:color="auto" w:frame="1"/>
        </w:rPr>
        <w:t>Hình thành các quỹ đầu tư mạo hiểm cho khởi nghiệp sáng tạo, ươm tạo công nghệ và chuyển đổi số</w:t>
      </w:r>
      <w:r w:rsidRPr="00B31A34">
        <w:rPr>
          <w:sz w:val="28"/>
          <w:szCs w:val="28"/>
          <w:bdr w:val="none" w:sz="0" w:space="0" w:color="auto" w:frame="1"/>
        </w:rPr>
        <w:t>”.</w:t>
      </w:r>
    </w:p>
    <w:p w14:paraId="48805E40" w14:textId="5943BA6D" w:rsidR="003944A2" w:rsidRPr="00B31A34" w:rsidRDefault="003944A2" w:rsidP="00C51BE7">
      <w:pPr>
        <w:widowControl w:val="0"/>
        <w:spacing w:before="120" w:line="288" w:lineRule="auto"/>
        <w:ind w:firstLine="720"/>
        <w:jc w:val="both"/>
        <w:rPr>
          <w:sz w:val="28"/>
          <w:szCs w:val="28"/>
          <w:bdr w:val="none" w:sz="0" w:space="0" w:color="auto" w:frame="1"/>
        </w:rPr>
      </w:pPr>
      <w:r w:rsidRPr="00B31A34">
        <w:rPr>
          <w:sz w:val="28"/>
          <w:szCs w:val="28"/>
          <w:bdr w:val="none" w:sz="0" w:space="0" w:color="auto" w:frame="1"/>
        </w:rPr>
        <w:t>- “</w:t>
      </w:r>
      <w:r w:rsidRPr="00B31A34">
        <w:rPr>
          <w:i/>
          <w:sz w:val="28"/>
          <w:szCs w:val="28"/>
          <w:bdr w:val="none" w:sz="0" w:space="0" w:color="auto" w:frame="1"/>
        </w:rPr>
        <w:t xml:space="preserve">Có cơ chế, chính sách hỗ trợ, phát triển các tổ chức nghiên cứu </w:t>
      </w:r>
      <w:r w:rsidR="00501067">
        <w:rPr>
          <w:i/>
          <w:iCs/>
          <w:sz w:val="28"/>
          <w:szCs w:val="28"/>
          <w:lang w:val="en-US"/>
        </w:rPr>
        <w:t>khoa học và công nghệ</w:t>
      </w:r>
      <w:r w:rsidR="00501067" w:rsidRPr="00B31A34">
        <w:rPr>
          <w:i/>
          <w:sz w:val="28"/>
          <w:szCs w:val="28"/>
          <w:bdr w:val="none" w:sz="0" w:space="0" w:color="auto" w:frame="1"/>
        </w:rPr>
        <w:t xml:space="preserve"> </w:t>
      </w:r>
      <w:r w:rsidRPr="00B31A34">
        <w:rPr>
          <w:i/>
          <w:sz w:val="28"/>
          <w:szCs w:val="28"/>
          <w:bdr w:val="none" w:sz="0" w:space="0" w:color="auto" w:frame="1"/>
        </w:rPr>
        <w:t xml:space="preserve">công lập hoạt động hiệu quả; giao quyền tự chủ, tự chịu trách nhiệm về tổ chức, cán bộ, tài chính, chuyên môn; được sử dụng ngân sách nhà nước thuê chuyên gia, sử dụng tài sản hữu hình và trí tuệ để liên kết, hợp tác </w:t>
      </w:r>
      <w:r w:rsidR="00501067">
        <w:rPr>
          <w:i/>
          <w:iCs/>
          <w:sz w:val="28"/>
          <w:szCs w:val="28"/>
          <w:lang w:val="en-US"/>
        </w:rPr>
        <w:t>khoa học và công nghệ</w:t>
      </w:r>
      <w:r w:rsidR="00501067" w:rsidRPr="00B31A34">
        <w:rPr>
          <w:i/>
          <w:sz w:val="28"/>
          <w:szCs w:val="28"/>
          <w:bdr w:val="none" w:sz="0" w:space="0" w:color="auto" w:frame="1"/>
        </w:rPr>
        <w:t xml:space="preserve"> </w:t>
      </w:r>
      <w:r w:rsidRPr="00B31A34">
        <w:rPr>
          <w:i/>
          <w:sz w:val="28"/>
          <w:szCs w:val="28"/>
          <w:bdr w:val="none" w:sz="0" w:space="0" w:color="auto" w:frame="1"/>
        </w:rPr>
        <w:t xml:space="preserve">với các tổ chức, doanh nghiệp. Có cơ chế cho phép và khuyến khích các tổ chức nghiên cứu, nhà khoa học thành lập và tham gia điều hành </w:t>
      </w:r>
      <w:r w:rsidRPr="00B31A34">
        <w:rPr>
          <w:i/>
          <w:sz w:val="28"/>
          <w:szCs w:val="28"/>
          <w:bdr w:val="none" w:sz="0" w:space="0" w:color="auto" w:frame="1"/>
        </w:rPr>
        <w:lastRenderedPageBreak/>
        <w:t>doanh nghiệp dựa trên kết quả nghiên cứu</w:t>
      </w:r>
      <w:r w:rsidRPr="00B31A34">
        <w:rPr>
          <w:sz w:val="28"/>
          <w:szCs w:val="28"/>
          <w:bdr w:val="none" w:sz="0" w:space="0" w:color="auto" w:frame="1"/>
        </w:rPr>
        <w:t>”.</w:t>
      </w:r>
    </w:p>
    <w:p w14:paraId="7FAC9C7B" w14:textId="34E84A5D" w:rsidR="003944A2" w:rsidRPr="00B31A34" w:rsidRDefault="003944A2" w:rsidP="00C51BE7">
      <w:pPr>
        <w:widowControl w:val="0"/>
        <w:spacing w:before="120" w:line="288" w:lineRule="auto"/>
        <w:ind w:firstLine="720"/>
        <w:jc w:val="both"/>
        <w:rPr>
          <w:i/>
          <w:iCs/>
          <w:sz w:val="28"/>
          <w:szCs w:val="28"/>
        </w:rPr>
      </w:pPr>
      <w:r w:rsidRPr="00B31A34">
        <w:rPr>
          <w:sz w:val="28"/>
          <w:szCs w:val="28"/>
          <w:bdr w:val="none" w:sz="0" w:space="0" w:color="auto" w:frame="1"/>
        </w:rPr>
        <w:t xml:space="preserve">- </w:t>
      </w:r>
      <w:r w:rsidRPr="00B31A34">
        <w:rPr>
          <w:i/>
          <w:iCs/>
          <w:sz w:val="28"/>
          <w:szCs w:val="28"/>
          <w:bdr w:val="none" w:sz="0" w:space="0" w:color="auto" w:frame="1"/>
        </w:rPr>
        <w:t>“</w:t>
      </w:r>
      <w:r w:rsidRPr="00B31A34">
        <w:rPr>
          <w:i/>
          <w:iCs/>
          <w:sz w:val="28"/>
          <w:szCs w:val="28"/>
        </w:rPr>
        <w:t xml:space="preserve">Thu hút, sử dụng có hiệu quả mọi nguồn lực đầu tư cho phát triển khoa học, công nghệ, đổi mới sáng tạo, chuyển đổi số quốc gia. Ngân sách chi cho nghiên cứu, phát triển khoa học, công nghệ ưu tiên thực hiện theo cơ chế quỹ, thông qua các quỹ phát triển </w:t>
      </w:r>
      <w:r w:rsidR="00501067">
        <w:rPr>
          <w:i/>
          <w:iCs/>
          <w:sz w:val="28"/>
          <w:szCs w:val="28"/>
          <w:lang w:val="en-US"/>
        </w:rPr>
        <w:t>khoa học và công nghệ</w:t>
      </w:r>
      <w:r w:rsidRPr="00B31A34">
        <w:rPr>
          <w:i/>
          <w:iCs/>
          <w:sz w:val="28"/>
          <w:szCs w:val="28"/>
        </w:rPr>
        <w:t xml:space="preserve">. Cơ cấu lại nguồn ngân sách chi sự nghiệp </w:t>
      </w:r>
      <w:r w:rsidR="00501067">
        <w:rPr>
          <w:i/>
          <w:iCs/>
          <w:sz w:val="28"/>
          <w:szCs w:val="28"/>
          <w:lang w:val="en-US"/>
        </w:rPr>
        <w:t>khoa học và công nghệ</w:t>
      </w:r>
      <w:r w:rsidR="00501067" w:rsidRPr="00B31A34">
        <w:rPr>
          <w:i/>
          <w:iCs/>
          <w:sz w:val="28"/>
          <w:szCs w:val="28"/>
        </w:rPr>
        <w:t xml:space="preserve"> </w:t>
      </w:r>
      <w:r w:rsidRPr="00B31A34">
        <w:rPr>
          <w:i/>
          <w:iCs/>
          <w:sz w:val="28"/>
          <w:szCs w:val="28"/>
        </w:rPr>
        <w:t>bảo đảm tập trung, có trọng tâm, trọng điểm, không dàn trải”.</w:t>
      </w:r>
    </w:p>
    <w:p w14:paraId="1BFC212F" w14:textId="5732A3ED" w:rsidR="003944A2" w:rsidRPr="00B31A34" w:rsidRDefault="003944A2" w:rsidP="00C51BE7">
      <w:pPr>
        <w:widowControl w:val="0"/>
        <w:spacing w:before="120" w:line="288" w:lineRule="auto"/>
        <w:ind w:firstLine="720"/>
        <w:jc w:val="both"/>
        <w:rPr>
          <w:i/>
          <w:iCs/>
          <w:sz w:val="28"/>
          <w:szCs w:val="28"/>
        </w:rPr>
      </w:pPr>
      <w:r w:rsidRPr="00B31A34">
        <w:rPr>
          <w:sz w:val="28"/>
          <w:szCs w:val="28"/>
        </w:rPr>
        <w:t xml:space="preserve">- </w:t>
      </w:r>
      <w:r w:rsidRPr="00B31A34">
        <w:rPr>
          <w:i/>
          <w:iCs/>
          <w:sz w:val="28"/>
          <w:szCs w:val="28"/>
        </w:rPr>
        <w:t>“Có cơ chế khuyến khích mua sắm công đối với các sản phẩm, hàng hoá là kết quả nghiên cứu khoa học do doanh nghiệp trong nước tạo ra. Có cơ chế đặc biệt trong nghiên cứu, tiếp cận, mua các bí mật công nghệ, học hỏi, sao chép các công nghệ tiên tiến của nước ngoài”.</w:t>
      </w:r>
    </w:p>
    <w:p w14:paraId="3291BD59" w14:textId="77777777" w:rsidR="003944A2" w:rsidRPr="00B31A34" w:rsidRDefault="003944A2" w:rsidP="00C51BE7">
      <w:pPr>
        <w:widowControl w:val="0"/>
        <w:spacing w:before="120" w:line="288" w:lineRule="auto"/>
        <w:ind w:firstLine="720"/>
        <w:jc w:val="both"/>
        <w:rPr>
          <w:sz w:val="28"/>
          <w:szCs w:val="28"/>
        </w:rPr>
      </w:pPr>
      <w:r w:rsidRPr="00B31A34">
        <w:rPr>
          <w:sz w:val="28"/>
          <w:szCs w:val="28"/>
        </w:rPr>
        <w:t>- “</w:t>
      </w:r>
      <w:r w:rsidRPr="00B31A34">
        <w:rPr>
          <w:i/>
          <w:iCs/>
          <w:sz w:val="28"/>
          <w:szCs w:val="28"/>
        </w:rPr>
        <w:t>Có cơ chế thử nghiệm chính sách nhằm thúc đẩy nghiên cứu, phát triển, ứng dụng, chuyển giao công nghệ chiến lược</w:t>
      </w:r>
      <w:r w:rsidRPr="00B31A34">
        <w:rPr>
          <w:sz w:val="28"/>
          <w:szCs w:val="28"/>
        </w:rPr>
        <w:t>”.</w:t>
      </w:r>
    </w:p>
    <w:p w14:paraId="5AACBB21" w14:textId="37DCDFD8" w:rsidR="00BE2AD8" w:rsidRPr="00B31A34" w:rsidRDefault="003944A2" w:rsidP="00C51BE7">
      <w:pPr>
        <w:widowControl w:val="0"/>
        <w:spacing w:before="120" w:line="288" w:lineRule="auto"/>
        <w:ind w:firstLine="720"/>
        <w:jc w:val="both"/>
        <w:rPr>
          <w:sz w:val="28"/>
          <w:szCs w:val="28"/>
          <w:bdr w:val="none" w:sz="0" w:space="0" w:color="auto" w:frame="1"/>
          <w:lang w:val="en-US"/>
        </w:rPr>
      </w:pPr>
      <w:r w:rsidRPr="00B31A34">
        <w:rPr>
          <w:sz w:val="28"/>
          <w:szCs w:val="28"/>
          <w:bdr w:val="none" w:sz="0" w:space="0" w:color="auto" w:frame="1"/>
        </w:rPr>
        <w:t>- “</w:t>
      </w:r>
      <w:r w:rsidRPr="00B31A34">
        <w:rPr>
          <w:i/>
          <w:sz w:val="28"/>
          <w:szCs w:val="28"/>
          <w:bdr w:val="none" w:sz="0" w:space="0" w:color="auto" w:frame="1"/>
        </w:rPr>
        <w:t xml:space="preserve">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nhà khoa học đầu ngành, các chuyên gia, các "tổng công trình sư" trong và ngoài nước có khả năng tổ chức, điều hành, chỉ huy, triển khai các nhiệm vụ trọng điểm quốc gia về </w:t>
      </w:r>
      <w:r w:rsidR="00501067">
        <w:rPr>
          <w:i/>
          <w:iCs/>
          <w:sz w:val="28"/>
          <w:szCs w:val="28"/>
          <w:lang w:val="en-US"/>
        </w:rPr>
        <w:t>khoa học và công nghệ</w:t>
      </w:r>
      <w:r w:rsidRPr="00B31A34">
        <w:rPr>
          <w:i/>
          <w:sz w:val="28"/>
          <w:szCs w:val="28"/>
          <w:bdr w:val="none" w:sz="0" w:space="0" w:color="auto" w:frame="1"/>
        </w:rPr>
        <w:t>, đổi mới sáng tạo, chuyển đổi số, phát triển công nghệ trí tuệ nhân tạo và đào tạo nguồn nhân lực</w:t>
      </w:r>
      <w:r w:rsidRPr="00B31A34">
        <w:rPr>
          <w:sz w:val="28"/>
          <w:szCs w:val="28"/>
          <w:bdr w:val="none" w:sz="0" w:space="0" w:color="auto" w:frame="1"/>
        </w:rPr>
        <w:t>”.</w:t>
      </w:r>
    </w:p>
    <w:p w14:paraId="1AF858AB" w14:textId="0BC325B1" w:rsidR="003944A2" w:rsidRPr="00B31A34" w:rsidRDefault="00991E10" w:rsidP="00C51BE7">
      <w:pPr>
        <w:widowControl w:val="0"/>
        <w:spacing w:before="120" w:line="288" w:lineRule="auto"/>
        <w:ind w:firstLine="720"/>
        <w:jc w:val="both"/>
        <w:rPr>
          <w:sz w:val="28"/>
          <w:szCs w:val="28"/>
        </w:rPr>
      </w:pPr>
      <w:r w:rsidRPr="00B31A34">
        <w:rPr>
          <w:sz w:val="28"/>
          <w:szCs w:val="28"/>
          <w:lang w:val="en-US"/>
        </w:rPr>
        <w:t xml:space="preserve">Để </w:t>
      </w:r>
      <w:r w:rsidR="00B910A0" w:rsidRPr="00B31A34">
        <w:rPr>
          <w:sz w:val="28"/>
          <w:szCs w:val="28"/>
          <w:lang w:val="en-US"/>
        </w:rPr>
        <w:t>kịp thời triển khai Nghị quyết số 57-NQ/TW</w:t>
      </w:r>
      <w:r w:rsidR="00055A7D" w:rsidRPr="00B31A34">
        <w:rPr>
          <w:sz w:val="28"/>
          <w:szCs w:val="28"/>
          <w:lang w:val="en-US"/>
        </w:rPr>
        <w:t>, tháo gỡ một số vướng mắc trong hoạt động</w:t>
      </w:r>
      <w:r w:rsidR="006545B2" w:rsidRPr="00B31A34">
        <w:rPr>
          <w:sz w:val="28"/>
          <w:szCs w:val="28"/>
        </w:rPr>
        <w:t xml:space="preserve"> </w:t>
      </w:r>
      <w:r w:rsidR="00B31A34">
        <w:rPr>
          <w:sz w:val="28"/>
          <w:szCs w:val="28"/>
        </w:rPr>
        <w:t>KH,CN&amp;ĐMST</w:t>
      </w:r>
      <w:r w:rsidR="006545B2" w:rsidRPr="00B31A34">
        <w:rPr>
          <w:sz w:val="28"/>
          <w:szCs w:val="28"/>
        </w:rPr>
        <w:t xml:space="preserve">, </w:t>
      </w:r>
      <w:r w:rsidR="003944A2" w:rsidRPr="00B31A34">
        <w:rPr>
          <w:sz w:val="28"/>
          <w:szCs w:val="28"/>
        </w:rPr>
        <w:t xml:space="preserve">Bộ Khoa học và Công nghệ </w:t>
      </w:r>
      <w:r w:rsidR="00055A7D" w:rsidRPr="00B31A34">
        <w:rPr>
          <w:sz w:val="28"/>
          <w:szCs w:val="28"/>
          <w:lang w:val="en-US"/>
        </w:rPr>
        <w:t xml:space="preserve">đã rà soát các nội dung vướng mắc có thể đề xuất phương án giải quyết ngay để xây dựng </w:t>
      </w:r>
      <w:r w:rsidR="003944A2" w:rsidRPr="00B31A34">
        <w:rPr>
          <w:sz w:val="28"/>
          <w:szCs w:val="28"/>
        </w:rPr>
        <w:t xml:space="preserve">Nghị quyết </w:t>
      </w:r>
      <w:r w:rsidR="00055A7D" w:rsidRPr="00B31A34">
        <w:rPr>
          <w:sz w:val="28"/>
          <w:szCs w:val="28"/>
          <w:lang w:val="en-US"/>
        </w:rPr>
        <w:t xml:space="preserve">của Quốc hội </w:t>
      </w:r>
      <w:r w:rsidR="003944A2" w:rsidRPr="00B31A34">
        <w:rPr>
          <w:sz w:val="28"/>
          <w:szCs w:val="28"/>
        </w:rPr>
        <w:t>nhằm thể chế hóa đầy đủ, toàn diện chủ trương mang tính cấp bách, quan trọng nêu trên của Đảng.</w:t>
      </w:r>
    </w:p>
    <w:bookmarkEnd w:id="3"/>
    <w:bookmarkEnd w:id="4"/>
    <w:p w14:paraId="446E684B" w14:textId="7173EDE9" w:rsidR="003944A2" w:rsidRPr="00B31A34" w:rsidRDefault="003944A2" w:rsidP="00C51BE7">
      <w:pPr>
        <w:widowControl w:val="0"/>
        <w:spacing w:before="120" w:line="288" w:lineRule="auto"/>
        <w:ind w:firstLine="720"/>
        <w:jc w:val="both"/>
        <w:textAlignment w:val="baseline"/>
        <w:rPr>
          <w:b/>
          <w:iCs/>
          <w:sz w:val="28"/>
          <w:szCs w:val="28"/>
          <w:lang w:val="en-US"/>
        </w:rPr>
      </w:pPr>
      <w:r w:rsidRPr="00B31A34">
        <w:rPr>
          <w:b/>
          <w:iCs/>
          <w:sz w:val="28"/>
          <w:szCs w:val="28"/>
        </w:rPr>
        <w:t>2. Cơ sở pháp lý</w:t>
      </w:r>
      <w:r w:rsidRPr="00B31A34">
        <w:rPr>
          <w:b/>
          <w:iCs/>
          <w:sz w:val="28"/>
          <w:szCs w:val="28"/>
          <w:lang w:val="en-US"/>
        </w:rPr>
        <w:t xml:space="preserve"> xây dựng chính sách</w:t>
      </w:r>
    </w:p>
    <w:p w14:paraId="5AA3ECB9" w14:textId="77777777" w:rsidR="003944A2" w:rsidRPr="00B31A34" w:rsidRDefault="003944A2" w:rsidP="00C51BE7">
      <w:pPr>
        <w:widowControl w:val="0"/>
        <w:spacing w:before="120" w:line="288" w:lineRule="auto"/>
        <w:ind w:firstLine="720"/>
        <w:jc w:val="both"/>
        <w:rPr>
          <w:sz w:val="28"/>
          <w:szCs w:val="28"/>
        </w:rPr>
      </w:pPr>
      <w:r w:rsidRPr="00B31A34">
        <w:rPr>
          <w:sz w:val="28"/>
          <w:szCs w:val="28"/>
        </w:rPr>
        <w:t xml:space="preserve">a) Hiến pháp 2013 tại Điều 62 quy định: </w:t>
      </w:r>
    </w:p>
    <w:p w14:paraId="5DBD4920" w14:textId="6EA3BC4B" w:rsidR="003944A2" w:rsidRPr="00B31A34" w:rsidRDefault="003944A2" w:rsidP="00C51BE7">
      <w:pPr>
        <w:widowControl w:val="0"/>
        <w:shd w:val="clear" w:color="auto" w:fill="FFFFFF"/>
        <w:spacing w:before="120" w:line="288" w:lineRule="auto"/>
        <w:ind w:firstLine="720"/>
        <w:jc w:val="both"/>
        <w:rPr>
          <w:i/>
          <w:iCs/>
          <w:sz w:val="28"/>
          <w:szCs w:val="28"/>
        </w:rPr>
      </w:pPr>
      <w:r w:rsidRPr="00B31A34">
        <w:rPr>
          <w:i/>
          <w:iCs/>
          <w:sz w:val="28"/>
          <w:szCs w:val="28"/>
        </w:rPr>
        <w:t xml:space="preserve">“1. Phát triển </w:t>
      </w:r>
      <w:r w:rsidR="0029768F">
        <w:rPr>
          <w:i/>
          <w:iCs/>
          <w:sz w:val="28"/>
          <w:szCs w:val="28"/>
          <w:lang w:val="en-US"/>
        </w:rPr>
        <w:t>khoa học và công nghệ</w:t>
      </w:r>
      <w:r w:rsidRPr="00B31A34">
        <w:rPr>
          <w:i/>
          <w:iCs/>
          <w:sz w:val="28"/>
          <w:szCs w:val="28"/>
        </w:rPr>
        <w:t xml:space="preserve"> là quốc sách hàng đầu, giữ vai trò then chốt trong sự nghiệp phát triển kinh tế - xã hội của đất nước.</w:t>
      </w:r>
    </w:p>
    <w:p w14:paraId="41AB3B40" w14:textId="7C837B7B" w:rsidR="003944A2" w:rsidRPr="00B31A34" w:rsidRDefault="003944A2" w:rsidP="00C51BE7">
      <w:pPr>
        <w:widowControl w:val="0"/>
        <w:shd w:val="clear" w:color="auto" w:fill="FFFFFF"/>
        <w:spacing w:before="120" w:line="288" w:lineRule="auto"/>
        <w:ind w:firstLine="720"/>
        <w:jc w:val="both"/>
        <w:rPr>
          <w:i/>
          <w:iCs/>
          <w:sz w:val="28"/>
          <w:szCs w:val="28"/>
        </w:rPr>
      </w:pPr>
      <w:r w:rsidRPr="00B31A34">
        <w:rPr>
          <w:i/>
          <w:iCs/>
          <w:sz w:val="28"/>
          <w:szCs w:val="28"/>
        </w:rPr>
        <w:t xml:space="preserve">2. Nhà nước ưu tiên đầu tư và khuyến khích tổ chức, cá nhân đầu tư nghiên cứu, phát triển, chuyển giao, ứng dụng có hiệu quả thành tựu </w:t>
      </w:r>
      <w:r w:rsidR="0029768F">
        <w:rPr>
          <w:i/>
          <w:iCs/>
          <w:sz w:val="28"/>
          <w:szCs w:val="28"/>
          <w:lang w:val="en-US"/>
        </w:rPr>
        <w:t>khoa học và công nghệ</w:t>
      </w:r>
      <w:r w:rsidRPr="00B31A34">
        <w:rPr>
          <w:i/>
          <w:iCs/>
          <w:sz w:val="28"/>
          <w:szCs w:val="28"/>
        </w:rPr>
        <w:t xml:space="preserve">; bảo đảm quyền nghiên cứu </w:t>
      </w:r>
      <w:r w:rsidR="0029768F">
        <w:rPr>
          <w:i/>
          <w:iCs/>
          <w:sz w:val="28"/>
          <w:szCs w:val="28"/>
          <w:lang w:val="en-US"/>
        </w:rPr>
        <w:t>khoa học và công nghệ</w:t>
      </w:r>
      <w:r w:rsidRPr="00B31A34">
        <w:rPr>
          <w:i/>
          <w:iCs/>
          <w:sz w:val="28"/>
          <w:szCs w:val="28"/>
        </w:rPr>
        <w:t>; bảo hộ quyền sở hữu trí tuệ.</w:t>
      </w:r>
    </w:p>
    <w:p w14:paraId="610CCBEE" w14:textId="270F3EBF" w:rsidR="003944A2" w:rsidRPr="00B31A34" w:rsidRDefault="003944A2" w:rsidP="00C51BE7">
      <w:pPr>
        <w:widowControl w:val="0"/>
        <w:shd w:val="clear" w:color="auto" w:fill="FFFFFF"/>
        <w:spacing w:before="120" w:line="276" w:lineRule="auto"/>
        <w:ind w:firstLine="720"/>
        <w:jc w:val="both"/>
        <w:rPr>
          <w:i/>
          <w:iCs/>
          <w:sz w:val="28"/>
          <w:szCs w:val="28"/>
        </w:rPr>
      </w:pPr>
      <w:r w:rsidRPr="00B31A34">
        <w:rPr>
          <w:i/>
          <w:iCs/>
          <w:sz w:val="28"/>
          <w:szCs w:val="28"/>
        </w:rPr>
        <w:lastRenderedPageBreak/>
        <w:t xml:space="preserve">3. Nhà nước tạo điều kiện để mọi người tham gia và được thụ hưởng lợi ích từ các hoạt động </w:t>
      </w:r>
      <w:r w:rsidR="0029768F">
        <w:rPr>
          <w:i/>
          <w:iCs/>
          <w:sz w:val="28"/>
          <w:szCs w:val="28"/>
          <w:lang w:val="en-US"/>
        </w:rPr>
        <w:t>khoa học và công nghệ</w:t>
      </w:r>
      <w:r w:rsidRPr="00B31A34">
        <w:rPr>
          <w:i/>
          <w:iCs/>
          <w:sz w:val="28"/>
          <w:szCs w:val="28"/>
        </w:rPr>
        <w:t>.”</w:t>
      </w:r>
    </w:p>
    <w:p w14:paraId="42F866D1" w14:textId="6748F31A" w:rsidR="003944A2" w:rsidRPr="00B31A34" w:rsidRDefault="003944A2" w:rsidP="00C51BE7">
      <w:pPr>
        <w:widowControl w:val="0"/>
        <w:spacing w:before="120" w:line="276" w:lineRule="auto"/>
        <w:ind w:firstLine="720"/>
        <w:jc w:val="both"/>
        <w:rPr>
          <w:sz w:val="28"/>
          <w:szCs w:val="28"/>
        </w:rPr>
      </w:pPr>
      <w:r w:rsidRPr="00B31A34">
        <w:rPr>
          <w:sz w:val="28"/>
          <w:szCs w:val="28"/>
        </w:rPr>
        <w:t xml:space="preserve">b) Tại các văn bản quy phạm pháp luật chuyên ngành, có nhiều quy định chưa phù hợp với đặc thù của hoạt động </w:t>
      </w:r>
      <w:r w:rsidR="00EE51CE" w:rsidRPr="00B31A34">
        <w:rPr>
          <w:sz w:val="28"/>
          <w:szCs w:val="28"/>
          <w:lang w:val="en-US"/>
        </w:rPr>
        <w:t>KH,CN&amp;ĐMST</w:t>
      </w:r>
      <w:r w:rsidRPr="00B31A34">
        <w:rPr>
          <w:sz w:val="28"/>
          <w:szCs w:val="28"/>
        </w:rPr>
        <w:t xml:space="preserve">. Do vậy, cần nghiên cứu để có chính sách thí điểm, đặc thù vượt trội nhằm bảo đảm tính khả thi, hiệu quả thi hành pháp luật về </w:t>
      </w:r>
      <w:r w:rsidR="00BE5CC8" w:rsidRPr="00B31A34">
        <w:rPr>
          <w:sz w:val="28"/>
          <w:szCs w:val="28"/>
          <w:lang w:val="en-US"/>
        </w:rPr>
        <w:t>KH,CN&amp;ĐMST</w:t>
      </w:r>
      <w:r w:rsidRPr="00B31A34">
        <w:rPr>
          <w:sz w:val="28"/>
          <w:szCs w:val="28"/>
        </w:rPr>
        <w:t>.</w:t>
      </w:r>
    </w:p>
    <w:p w14:paraId="6CF825EF" w14:textId="1C1A76DB" w:rsidR="00EE51CE" w:rsidRPr="00B31A34" w:rsidRDefault="00EE51CE" w:rsidP="00C51BE7">
      <w:pPr>
        <w:widowControl w:val="0"/>
        <w:spacing w:before="120" w:line="276" w:lineRule="auto"/>
        <w:ind w:firstLine="720"/>
        <w:jc w:val="both"/>
        <w:rPr>
          <w:sz w:val="28"/>
          <w:szCs w:val="28"/>
          <w:lang w:val="en-US"/>
        </w:rPr>
      </w:pPr>
      <w:r w:rsidRPr="00B31A34">
        <w:rPr>
          <w:iCs/>
          <w:sz w:val="28"/>
          <w:szCs w:val="28"/>
          <w:lang w:val="en-US"/>
        </w:rPr>
        <w:t xml:space="preserve">c) </w:t>
      </w:r>
      <w:r w:rsidRPr="00B31A34">
        <w:rPr>
          <w:sz w:val="28"/>
          <w:szCs w:val="28"/>
        </w:rPr>
        <w:t>Nghị quyết số 158/2024/QH15 ngày 12/11/2024 của Quốc hội về kế hoạch phát triển kinh tế - xã hội năm 2025 (về “có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w:t>
      </w:r>
      <w:r w:rsidRPr="00B31A34">
        <w:rPr>
          <w:sz w:val="28"/>
          <w:szCs w:val="28"/>
          <w:lang w:val="en-US"/>
        </w:rPr>
        <w:t>.</w:t>
      </w:r>
    </w:p>
    <w:p w14:paraId="1A444D82" w14:textId="0F3FC4B8" w:rsidR="003944A2" w:rsidRPr="00B31A34" w:rsidRDefault="00EE51CE" w:rsidP="00C51BE7">
      <w:pPr>
        <w:widowControl w:val="0"/>
        <w:spacing w:before="120" w:line="276" w:lineRule="auto"/>
        <w:ind w:firstLine="720"/>
        <w:jc w:val="both"/>
        <w:rPr>
          <w:iCs/>
          <w:sz w:val="28"/>
          <w:szCs w:val="28"/>
        </w:rPr>
      </w:pPr>
      <w:r w:rsidRPr="00B31A34">
        <w:rPr>
          <w:iCs/>
          <w:sz w:val="28"/>
          <w:szCs w:val="28"/>
        </w:rPr>
        <w:t xml:space="preserve">Trong bối cảnh </w:t>
      </w:r>
      <w:r w:rsidR="00BE2AD8" w:rsidRPr="00B31A34">
        <w:rPr>
          <w:iCs/>
          <w:sz w:val="28"/>
          <w:szCs w:val="28"/>
          <w:lang w:val="en-US"/>
        </w:rPr>
        <w:t>KH,CN&amp;ĐMST</w:t>
      </w:r>
      <w:r w:rsidRPr="00B31A34">
        <w:rPr>
          <w:iCs/>
          <w:sz w:val="28"/>
          <w:szCs w:val="28"/>
        </w:rPr>
        <w:t xml:space="preserve"> đóng vai trò then chốt trong sự phát triển kinh tế - xã hội, việc hoàn thiện hệ thống pháp luật nhằm thúc đẩy lĩnh vực này là yêu cầu cấp thiết. Theo đó, việc xây dựng Nghị quyết của Quốc hội là cần thiết để</w:t>
      </w:r>
      <w:r w:rsidRPr="00B31A34">
        <w:rPr>
          <w:iCs/>
          <w:sz w:val="28"/>
          <w:szCs w:val="28"/>
          <w:lang w:val="en-US"/>
        </w:rPr>
        <w:t xml:space="preserve"> kịp thời</w:t>
      </w:r>
      <w:r w:rsidRPr="00B31A34">
        <w:rPr>
          <w:iCs/>
          <w:sz w:val="28"/>
          <w:szCs w:val="28"/>
        </w:rPr>
        <w:t xml:space="preserve"> thể chế hóa chủ trương, đường lối của Đảng</w:t>
      </w:r>
      <w:r w:rsidRPr="00B31A34">
        <w:rPr>
          <w:iCs/>
          <w:sz w:val="28"/>
          <w:szCs w:val="28"/>
          <w:lang w:val="en-US"/>
        </w:rPr>
        <w:t>, quy định t</w:t>
      </w:r>
      <w:r w:rsidRPr="00B31A34">
        <w:rPr>
          <w:sz w:val="28"/>
          <w:szCs w:val="28"/>
        </w:rPr>
        <w:t>hí điểm một số chính sách mới thuộc thẩm quyền quyết định của Quốc hội nhưng chưa có luật điều chỉnh hoặc khác với quy định của luật hiện hành</w:t>
      </w:r>
      <w:r w:rsidR="00C16EC6" w:rsidRPr="00B31A34">
        <w:rPr>
          <w:sz w:val="28"/>
          <w:szCs w:val="28"/>
          <w:lang w:val="en-US"/>
        </w:rPr>
        <w:t xml:space="preserve"> để kịp thời </w:t>
      </w:r>
      <w:r w:rsidR="003944A2" w:rsidRPr="00B31A34">
        <w:rPr>
          <w:iCs/>
          <w:sz w:val="28"/>
          <w:szCs w:val="28"/>
        </w:rPr>
        <w:t xml:space="preserve">tháo gỡ các vướng mắc, tạo hành lang pháp lý thuận lợi </w:t>
      </w:r>
      <w:r w:rsidR="00C16EC6" w:rsidRPr="00B31A34">
        <w:rPr>
          <w:iCs/>
          <w:sz w:val="28"/>
          <w:szCs w:val="28"/>
          <w:lang w:val="en-US"/>
        </w:rPr>
        <w:t>t</w:t>
      </w:r>
      <w:r w:rsidR="003944A2" w:rsidRPr="00B31A34">
        <w:rPr>
          <w:iCs/>
          <w:sz w:val="28"/>
          <w:szCs w:val="28"/>
        </w:rPr>
        <w:t xml:space="preserve">húc đẩy phát triển </w:t>
      </w:r>
      <w:r w:rsidR="001667A8" w:rsidRPr="00B31A34">
        <w:rPr>
          <w:iCs/>
          <w:sz w:val="28"/>
          <w:szCs w:val="28"/>
          <w:lang w:val="en-US"/>
        </w:rPr>
        <w:t>KH,CN&amp;ĐMST</w:t>
      </w:r>
      <w:r w:rsidR="003944A2" w:rsidRPr="00B31A34">
        <w:rPr>
          <w:iCs/>
          <w:sz w:val="28"/>
          <w:szCs w:val="28"/>
        </w:rPr>
        <w:t>.</w:t>
      </w:r>
    </w:p>
    <w:p w14:paraId="495E3437" w14:textId="4A5E98F9" w:rsidR="003944A2" w:rsidRPr="00B31A34" w:rsidRDefault="004B5090" w:rsidP="00C51BE7">
      <w:pPr>
        <w:widowControl w:val="0"/>
        <w:snapToGrid w:val="0"/>
        <w:spacing w:before="120" w:line="276" w:lineRule="auto"/>
        <w:ind w:firstLine="720"/>
        <w:jc w:val="both"/>
        <w:rPr>
          <w:b/>
          <w:bCs/>
          <w:spacing w:val="-6"/>
          <w:sz w:val="28"/>
          <w:szCs w:val="28"/>
          <w:shd w:val="clear" w:color="auto" w:fill="FFFFFF"/>
          <w:lang w:val="en-US"/>
        </w:rPr>
      </w:pPr>
      <w:r w:rsidRPr="00B31A34">
        <w:rPr>
          <w:b/>
          <w:bCs/>
          <w:spacing w:val="-6"/>
          <w:sz w:val="28"/>
          <w:szCs w:val="28"/>
          <w:shd w:val="clear" w:color="auto" w:fill="FFFFFF"/>
          <w:lang w:val="en-US"/>
        </w:rPr>
        <w:t>3</w:t>
      </w:r>
      <w:r w:rsidR="003944A2" w:rsidRPr="00B31A34">
        <w:rPr>
          <w:b/>
          <w:bCs/>
          <w:spacing w:val="-6"/>
          <w:sz w:val="28"/>
          <w:szCs w:val="28"/>
          <w:shd w:val="clear" w:color="auto" w:fill="FFFFFF"/>
        </w:rPr>
        <w:t xml:space="preserve">. Cơ sở thực tiễn </w:t>
      </w:r>
      <w:r w:rsidRPr="00B31A34">
        <w:rPr>
          <w:b/>
          <w:bCs/>
          <w:spacing w:val="-6"/>
          <w:sz w:val="28"/>
          <w:szCs w:val="28"/>
          <w:shd w:val="clear" w:color="auto" w:fill="FFFFFF"/>
          <w:lang w:val="en-US"/>
        </w:rPr>
        <w:t>xây dựng chính sách</w:t>
      </w:r>
    </w:p>
    <w:p w14:paraId="3E060077" w14:textId="6DF86574" w:rsidR="003944A2" w:rsidRPr="00B31A34" w:rsidRDefault="003944A2" w:rsidP="00C51BE7">
      <w:pPr>
        <w:widowControl w:val="0"/>
        <w:snapToGrid w:val="0"/>
        <w:spacing w:before="120" w:line="276" w:lineRule="auto"/>
        <w:ind w:firstLine="720"/>
        <w:jc w:val="both"/>
        <w:rPr>
          <w:bCs/>
          <w:sz w:val="28"/>
          <w:szCs w:val="28"/>
          <w:shd w:val="clear" w:color="auto" w:fill="FFFFFF"/>
        </w:rPr>
      </w:pPr>
      <w:r w:rsidRPr="00B31A34">
        <w:rPr>
          <w:bCs/>
          <w:sz w:val="28"/>
          <w:szCs w:val="28"/>
          <w:shd w:val="clear" w:color="auto" w:fill="FFFFFF"/>
        </w:rPr>
        <w:t xml:space="preserve">Trong quá trình triển khai thi hành pháp luật về </w:t>
      </w:r>
      <w:r w:rsidR="005430ED" w:rsidRPr="00B31A34">
        <w:rPr>
          <w:sz w:val="28"/>
          <w:szCs w:val="28"/>
          <w:lang w:val="en-US"/>
        </w:rPr>
        <w:t>KH,CN&amp;ĐMST</w:t>
      </w:r>
      <w:r w:rsidRPr="00B31A34">
        <w:rPr>
          <w:bCs/>
          <w:sz w:val="28"/>
          <w:szCs w:val="28"/>
          <w:shd w:val="clear" w:color="auto" w:fill="FFFFFF"/>
        </w:rPr>
        <w:t xml:space="preserve">, một số nội dung chưa phù hợp với yêu cầu, đòi hỏi từ thực tiễn nhằm phát triển </w:t>
      </w:r>
      <w:r w:rsidR="00BE2AD8" w:rsidRPr="00B31A34">
        <w:rPr>
          <w:bCs/>
          <w:sz w:val="28"/>
          <w:szCs w:val="28"/>
          <w:shd w:val="clear" w:color="auto" w:fill="FFFFFF"/>
          <w:lang w:val="en-US"/>
        </w:rPr>
        <w:t>KH&amp;CN</w:t>
      </w:r>
      <w:r w:rsidRPr="00B31A34">
        <w:rPr>
          <w:bCs/>
          <w:sz w:val="28"/>
          <w:szCs w:val="28"/>
          <w:shd w:val="clear" w:color="auto" w:fill="FFFFFF"/>
        </w:rPr>
        <w:t xml:space="preserve">, phát triển kinh tế - xã hội, cụ thể là:    </w:t>
      </w:r>
    </w:p>
    <w:p w14:paraId="074CB0F2" w14:textId="77777777" w:rsidR="003944A2" w:rsidRPr="00B31A34" w:rsidRDefault="003944A2" w:rsidP="00C51BE7">
      <w:pPr>
        <w:widowControl w:val="0"/>
        <w:snapToGrid w:val="0"/>
        <w:spacing w:before="120" w:line="276" w:lineRule="auto"/>
        <w:ind w:firstLine="720"/>
        <w:jc w:val="both"/>
        <w:rPr>
          <w:sz w:val="28"/>
          <w:szCs w:val="28"/>
        </w:rPr>
      </w:pPr>
      <w:r w:rsidRPr="00B31A34">
        <w:rPr>
          <w:i/>
          <w:iCs/>
          <w:sz w:val="28"/>
          <w:szCs w:val="28"/>
        </w:rPr>
        <w:t>Thứ nhất,</w:t>
      </w:r>
      <w:r w:rsidRPr="00B31A34">
        <w:rPr>
          <w:sz w:val="28"/>
          <w:szCs w:val="28"/>
        </w:rPr>
        <w:t xml:space="preserve"> nền kinh tế của Việt Nam đang chuyển đổi mạnh mẽ sang cơ chế thị trường định hướng xã hội chủ nghĩa. Nhu cầu phát triển kinh tế - xã hội với mô hình tăng trưởng dựa vào nguồn nhân lực chất lượng cao và yếu tố động lực của KH,CN&amp;ĐMST ngày càng rõ nét đòi hỏi nhà nước cần có các cơ chế, chính sách phục vụ cho mục đích này. Tuy nhiên, pháp luật hiện hành chưa quy định đầy đủ cơ chế, chính sách thu hút nguồn lực phục vụ KH,CN&amp;ĐMST.</w:t>
      </w:r>
    </w:p>
    <w:p w14:paraId="242CF3FB" w14:textId="77777777" w:rsidR="003944A2" w:rsidRPr="00B31A34" w:rsidRDefault="003944A2" w:rsidP="00C51BE7">
      <w:pPr>
        <w:widowControl w:val="0"/>
        <w:snapToGrid w:val="0"/>
        <w:spacing w:before="120" w:line="276" w:lineRule="auto"/>
        <w:ind w:firstLine="720"/>
        <w:jc w:val="both"/>
        <w:rPr>
          <w:sz w:val="28"/>
          <w:szCs w:val="28"/>
        </w:rPr>
      </w:pPr>
      <w:r w:rsidRPr="00B31A34">
        <w:rPr>
          <w:i/>
          <w:iCs/>
          <w:sz w:val="28"/>
          <w:szCs w:val="28"/>
        </w:rPr>
        <w:t>Thứ hai,</w:t>
      </w:r>
      <w:r w:rsidRPr="00B31A34">
        <w:rPr>
          <w:sz w:val="28"/>
          <w:szCs w:val="28"/>
        </w:rPr>
        <w:t xml:space="preserve"> các tác động của hội nhập sâu rộng và toàn diện của Việt Nam trong một thế giới phát triển mạnh mẽ, đột biến, nhất là về KH,CN&amp;ĐMST đòi hỏi các hành lang pháp lý; cơ chế chính sách phải được điều chỉnh để phù hợp với thực tiễn. </w:t>
      </w:r>
    </w:p>
    <w:p w14:paraId="6B98A345" w14:textId="77777777" w:rsidR="003944A2" w:rsidRPr="00B31A34" w:rsidRDefault="003944A2" w:rsidP="00C51BE7">
      <w:pPr>
        <w:widowControl w:val="0"/>
        <w:snapToGrid w:val="0"/>
        <w:spacing w:before="120" w:line="288" w:lineRule="auto"/>
        <w:ind w:firstLine="720"/>
        <w:jc w:val="both"/>
        <w:rPr>
          <w:sz w:val="28"/>
          <w:szCs w:val="28"/>
        </w:rPr>
      </w:pPr>
      <w:r w:rsidRPr="00B31A34">
        <w:rPr>
          <w:i/>
          <w:iCs/>
          <w:sz w:val="28"/>
          <w:szCs w:val="28"/>
        </w:rPr>
        <w:lastRenderedPageBreak/>
        <w:t>Thứ ba,</w:t>
      </w:r>
      <w:r w:rsidRPr="00B31A34">
        <w:rPr>
          <w:sz w:val="28"/>
          <w:szCs w:val="28"/>
        </w:rPr>
        <w:t xml:space="preserve"> nhiều vướng mắc xuất phát từ tình hình thực tiễn hoặc những quy định pháp luật không phù hợp, thiếu tính khả thi, là rào cản cho sự phát triển của KH,CN&amp;ĐMST, cụ thể: </w:t>
      </w:r>
    </w:p>
    <w:p w14:paraId="59BC8C05" w14:textId="77777777"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 xml:space="preserve">a) Về tổ chức, nhân lực:  </w:t>
      </w:r>
    </w:p>
    <w:p w14:paraId="315482B2" w14:textId="709C7A36"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 xml:space="preserve">- Liên quan đến cơ chế tự chủ của tổ chức </w:t>
      </w:r>
      <w:r w:rsidR="00501067">
        <w:rPr>
          <w:sz w:val="28"/>
          <w:szCs w:val="28"/>
          <w:lang w:val="en-US"/>
        </w:rPr>
        <w:t>khoa học và công  nghệ (</w:t>
      </w:r>
      <w:r w:rsidR="00540295" w:rsidRPr="00B31A34">
        <w:rPr>
          <w:sz w:val="28"/>
          <w:szCs w:val="28"/>
        </w:rPr>
        <w:t>KH&amp;CN</w:t>
      </w:r>
      <w:r w:rsidR="00501067">
        <w:rPr>
          <w:sz w:val="28"/>
          <w:szCs w:val="28"/>
          <w:lang w:val="en-US"/>
        </w:rPr>
        <w:t>)</w:t>
      </w:r>
      <w:r w:rsidR="005430ED" w:rsidRPr="00B31A34">
        <w:rPr>
          <w:sz w:val="28"/>
          <w:szCs w:val="28"/>
          <w:lang w:val="en-US"/>
        </w:rPr>
        <w:t xml:space="preserve"> công lập</w:t>
      </w:r>
      <w:r w:rsidRPr="00B31A34">
        <w:rPr>
          <w:sz w:val="28"/>
          <w:szCs w:val="28"/>
        </w:rPr>
        <w:t>: Nghị định số 60/2021/NĐ-CP ngày 21/6/2021 của Chính phủ quy định về tự chủ về tài chính với các đơn vị sự nghiệp công lập trong các lĩnh vực khác nhau nên chưa phù hợp với lĩnh vực KH&amp;CN khi nhiều đơn vị có chức năng chính là nghiên cứu cơ bản, nghiên cứu chiến lược và chính sách phục vụ quản lý nhà nước, không có nguồn thu trực tiếp từ xã hội do kết quả nghiên cứu được ứng dụng vào xây dựng cơ chế, chính sách và chủ thể tiếp nhận kết quả nghiên cứu là các cơ quan trong hệ thống chính trị. Quy định về lộ trình tự chủ tài chính tăng dần có thể phù hợp với đơn vị sự nghiệp thực hiện dịch vụ công và có nguồn 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Đồng thời, tự chủ về tài chính không nên được hiểu là tự bảo đảm về tài chính hay tự cung, tự cấp trong KH&amp;CN, dẫn tới cắt giảm tối đa NSNN, giảm số lượng tổ chức KH&amp;CN được nhận kinh phí hoạt động thường xuyên từ ngân sách, dẫn đến suy giảm số lượng nhân lực hoạt động KH&amp;CN, đặc biệt trong lĩnh vực khoa học xã hội và nhân văn. Theo thông lệ quốc tế, các cơ sở nghiên cứu công lập phải được đảm bảo nguồn đầu tư cơ bản quan trọng từ NSNN bên cạnh các khoản thu hợp pháp khác được khuyến khích từ nguồn liên kết, hợp tác với doanh nghiệp, nguồn tài trợ nghiên cứu theo cơ chế cạnh tranh trong nước và từ nước ngoài.</w:t>
      </w:r>
    </w:p>
    <w:p w14:paraId="1226A934" w14:textId="77777777"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Ngoài ra, tổ chức KH&amp;CN còn gặp các vướng mắc liên quan đến tổ chức bộ máy, chủ động trong việc sử dụng và quản lý nguồn nhân lực. Pháp luật hiện hành chưa tính đến các nội dung sau: mô hình quản trị trong các tổ chức trực thuộc và thuộc để xác định mức độ tự chủ của từng tổ chức nhỏ trong một tổ chức lớn và cách thức xác định mức độ tự chủ của tổ chức lớn; mô hình quản trị đối với các loại hình tổ chức KH&amp;CN tạo ra sản phẩm nghiên cứu có khả năng thương mại hóa cao, làm chủ công nghệ có tính đột phá, dẫn dắt phát triển ngành kinh tế - kỹ thuật; phương thức hoạt động của cán bộ nghiên cứu kiêm nhiệm, người nước ngoài tham gia vào hoạt động nghiên cứu khoa học, phát triển công nghệ tại tổ chức KH&amp;CN công lập.</w:t>
      </w:r>
    </w:p>
    <w:p w14:paraId="7035EEC1" w14:textId="26EE9C9B" w:rsidR="003944A2" w:rsidRPr="00B31A34" w:rsidRDefault="003944A2" w:rsidP="00C51BE7">
      <w:pPr>
        <w:tabs>
          <w:tab w:val="left" w:pos="709"/>
          <w:tab w:val="left" w:pos="1134"/>
          <w:tab w:val="left" w:pos="1701"/>
          <w:tab w:val="left" w:pos="1843"/>
        </w:tabs>
        <w:spacing w:before="120" w:line="288" w:lineRule="auto"/>
        <w:ind w:firstLine="709"/>
        <w:jc w:val="both"/>
        <w:outlineLvl w:val="1"/>
        <w:rPr>
          <w:sz w:val="28"/>
          <w:szCs w:val="28"/>
        </w:rPr>
      </w:pPr>
      <w:r w:rsidRPr="00B31A34">
        <w:rPr>
          <w:sz w:val="28"/>
          <w:szCs w:val="28"/>
        </w:rPr>
        <w:lastRenderedPageBreak/>
        <w:t xml:space="preserve">- Chưa có cơ chế đặc thù cho phép nhà khoa học là </w:t>
      </w:r>
      <w:bookmarkStart w:id="6" w:name="khoan_4_23"/>
      <w:r w:rsidR="005430ED" w:rsidRPr="00B31A34">
        <w:rPr>
          <w:sz w:val="28"/>
          <w:szCs w:val="28"/>
          <w:lang w:val="en-US"/>
        </w:rPr>
        <w:t>v</w:t>
      </w:r>
      <w:r w:rsidR="005430ED" w:rsidRPr="00B31A34">
        <w:rPr>
          <w:sz w:val="28"/>
          <w:szCs w:val="28"/>
        </w:rPr>
        <w:t xml:space="preserve">iên chức, viên chức quản lý làm việc tại tổ chức </w:t>
      </w:r>
      <w:r w:rsidR="00E96818">
        <w:rPr>
          <w:sz w:val="28"/>
          <w:szCs w:val="28"/>
        </w:rPr>
        <w:t>KH&amp;CN</w:t>
      </w:r>
      <w:r w:rsidR="005430ED" w:rsidRPr="00B31A34">
        <w:rPr>
          <w:sz w:val="28"/>
          <w:szCs w:val="28"/>
        </w:rPr>
        <w:t xml:space="preserve"> công lập được tham gia góp vốn, tham gia quản lý, điều hành doanh nghiệp do tổ chức đó thành lập hoặc tham gia thành lập để thương mại hóa kết quả nghiên cứu do tổ chức đó tạo ra khi được sự đồng ý của người đứng đầu tổ chức</w:t>
      </w:r>
      <w:bookmarkEnd w:id="6"/>
      <w:r w:rsidR="005430ED" w:rsidRPr="00B31A34">
        <w:rPr>
          <w:sz w:val="28"/>
          <w:szCs w:val="28"/>
          <w:lang w:val="en-US"/>
        </w:rPr>
        <w:t xml:space="preserve">, </w:t>
      </w:r>
      <w:r w:rsidRPr="00B31A34">
        <w:rPr>
          <w:sz w:val="28"/>
          <w:szCs w:val="28"/>
        </w:rPr>
        <w:t>tạo môi trường để doanh nghiệp khởi nghiệp, doanh nghiệp khởi nguồn (startup/spin-off) tồn tại, cạnh tranh trên thị trường.</w:t>
      </w:r>
    </w:p>
    <w:p w14:paraId="60154B29" w14:textId="38071DDE"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 xml:space="preserve">- Chưa có cơ chế, chính sách đủ mạnh để thu hút được các chuyên gia giỏi là chuyên gia, người Việt Nam ở nước ngoài, các chuyên gia, nhà khoa học nước ngoài tham gia vào các nhiệm vụ </w:t>
      </w:r>
      <w:r w:rsidR="008E159B" w:rsidRPr="00B31A34">
        <w:rPr>
          <w:sz w:val="28"/>
          <w:szCs w:val="28"/>
          <w:lang w:val="en-US"/>
        </w:rPr>
        <w:t>KH&amp;CN</w:t>
      </w:r>
      <w:r w:rsidRPr="00B31A34">
        <w:rPr>
          <w:sz w:val="28"/>
          <w:szCs w:val="28"/>
        </w:rPr>
        <w:t xml:space="preserve"> và các hoạt động </w:t>
      </w:r>
      <w:r w:rsidR="008E159B" w:rsidRPr="00B31A34">
        <w:rPr>
          <w:sz w:val="28"/>
          <w:szCs w:val="28"/>
          <w:lang w:val="en-US"/>
        </w:rPr>
        <w:t>KH,CN&amp;ĐMST</w:t>
      </w:r>
      <w:r w:rsidRPr="00B31A34">
        <w:rPr>
          <w:sz w:val="28"/>
          <w:szCs w:val="28"/>
        </w:rPr>
        <w:t xml:space="preserve"> tại Việt Nam, đặc biệt trong các ngành, lĩnh vực ưu tiên mà trong nước còn thiếu hụt nhân lực. Trong thực tế, thủ tục cấp giấy phép lao động, thị thực phức tạp, quy định về nhập cảnh cũng gây khó khăn cho chuyên gia nước ngoài làm việc ngắn hạn, trong khi thời hạn thị thực ngắn hạn cản trở nhà đầu tư hỗ trợ khởi nghiệp sáng tạo.</w:t>
      </w:r>
    </w:p>
    <w:p w14:paraId="2BF15736" w14:textId="77777777"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b) Về đầu tư, tài chính:</w:t>
      </w:r>
    </w:p>
    <w:p w14:paraId="219A7450" w14:textId="04D1CD09"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 xml:space="preserve">- Cơ chế tài chính chưa phù hợp với đặc thù của hoạt động </w:t>
      </w:r>
      <w:r w:rsidR="00540295" w:rsidRPr="00B31A34">
        <w:rPr>
          <w:sz w:val="28"/>
          <w:szCs w:val="28"/>
        </w:rPr>
        <w:t>KH</w:t>
      </w:r>
      <w:r w:rsidR="008E159B" w:rsidRPr="00B31A34">
        <w:rPr>
          <w:sz w:val="28"/>
          <w:szCs w:val="28"/>
          <w:lang w:val="en-US"/>
        </w:rPr>
        <w:t>,</w:t>
      </w:r>
      <w:r w:rsidR="00540295" w:rsidRPr="00B31A34">
        <w:rPr>
          <w:sz w:val="28"/>
          <w:szCs w:val="28"/>
        </w:rPr>
        <w:t>CN</w:t>
      </w:r>
      <w:r w:rsidR="008E159B" w:rsidRPr="00B31A34">
        <w:rPr>
          <w:sz w:val="28"/>
          <w:szCs w:val="28"/>
          <w:lang w:val="en-US"/>
        </w:rPr>
        <w:t>&amp;ĐMST</w:t>
      </w:r>
      <w:r w:rsidRPr="00B31A34">
        <w:rPr>
          <w:sz w:val="28"/>
          <w:szCs w:val="28"/>
        </w:rPr>
        <w:t xml:space="preserve">. </w:t>
      </w:r>
      <w:r w:rsidR="006C471C" w:rsidRPr="00B31A34">
        <w:rPr>
          <w:sz w:val="28"/>
          <w:szCs w:val="28"/>
          <w:lang w:val="en-US"/>
        </w:rPr>
        <w:t>C</w:t>
      </w:r>
      <w:r w:rsidRPr="00B31A34">
        <w:rPr>
          <w:sz w:val="28"/>
          <w:szCs w:val="28"/>
        </w:rPr>
        <w:t xml:space="preserve">ơ chế khoán chi theo quy định pháp luật hiện hành chưa phát huy hiệu quả. Theo đó,  ít tổ chức chủ trì, cá nhân chủ nhiệm </w:t>
      </w:r>
      <w:r w:rsidR="008E159B" w:rsidRPr="00B31A34">
        <w:rPr>
          <w:sz w:val="28"/>
          <w:szCs w:val="28"/>
          <w:lang w:val="en-US"/>
        </w:rPr>
        <w:t xml:space="preserve">nhiệm vụ KH&amp;CN </w:t>
      </w:r>
      <w:r w:rsidRPr="00B31A34">
        <w:rPr>
          <w:sz w:val="28"/>
          <w:szCs w:val="28"/>
        </w:rPr>
        <w:t>lựa chọn khoán chi đến sản phẩm cuối cùng vì yêu cầu kết quả nghiên cứu phải đạt chỉ tiêu đề ra, trong khi bản chất của KH&amp;CN là tìm kiếm cái mới, là hoạt động sáng tạo, có tính rủi ro, có thể không đi đến kết quả đã định trước.</w:t>
      </w:r>
    </w:p>
    <w:p w14:paraId="6F5B03C0" w14:textId="167D3296" w:rsidR="008E159B" w:rsidRPr="00B31A34" w:rsidRDefault="003944A2" w:rsidP="00C51BE7">
      <w:pPr>
        <w:widowControl w:val="0"/>
        <w:snapToGrid w:val="0"/>
        <w:spacing w:before="120" w:line="288" w:lineRule="auto"/>
        <w:ind w:firstLine="720"/>
        <w:jc w:val="both"/>
        <w:rPr>
          <w:sz w:val="28"/>
          <w:szCs w:val="28"/>
          <w:lang w:val="en-US"/>
        </w:rPr>
      </w:pPr>
      <w:r w:rsidRPr="00B31A34">
        <w:rPr>
          <w:sz w:val="28"/>
          <w:szCs w:val="28"/>
        </w:rPr>
        <w:t xml:space="preserve">- Chưa có cơ chế </w:t>
      </w:r>
      <w:r w:rsidR="006C471C" w:rsidRPr="00B31A34">
        <w:rPr>
          <w:sz w:val="28"/>
          <w:szCs w:val="28"/>
          <w:lang w:val="en-US"/>
        </w:rPr>
        <w:t xml:space="preserve">ưu đãi </w:t>
      </w:r>
      <w:r w:rsidRPr="00B31A34">
        <w:rPr>
          <w:sz w:val="28"/>
          <w:szCs w:val="28"/>
        </w:rPr>
        <w:t>đầu tư, t</w:t>
      </w:r>
      <w:r w:rsidR="006C471C" w:rsidRPr="00B31A34">
        <w:rPr>
          <w:sz w:val="28"/>
          <w:szCs w:val="28"/>
          <w:lang w:val="en-US"/>
        </w:rPr>
        <w:t>huế, t</w:t>
      </w:r>
      <w:r w:rsidRPr="00B31A34">
        <w:rPr>
          <w:sz w:val="28"/>
          <w:szCs w:val="28"/>
        </w:rPr>
        <w:t xml:space="preserve">ài chính đủ mạnh nhằm khuyến khích doanh nghiệp đầu tư cho hoạt động </w:t>
      </w:r>
      <w:r w:rsidR="008E159B" w:rsidRPr="00B31A34">
        <w:rPr>
          <w:sz w:val="28"/>
          <w:szCs w:val="28"/>
          <w:lang w:val="en-US"/>
        </w:rPr>
        <w:t>KH,CN&amp;ĐMT</w:t>
      </w:r>
      <w:r w:rsidRPr="00B31A34">
        <w:rPr>
          <w:sz w:val="28"/>
          <w:szCs w:val="28"/>
        </w:rPr>
        <w:t xml:space="preserve">. </w:t>
      </w:r>
    </w:p>
    <w:p w14:paraId="133C62A5" w14:textId="3D7A07A4" w:rsidR="003944A2" w:rsidRPr="00B31A34" w:rsidRDefault="003944A2" w:rsidP="00C51BE7">
      <w:pPr>
        <w:widowControl w:val="0"/>
        <w:snapToGrid w:val="0"/>
        <w:spacing w:before="120" w:line="288" w:lineRule="auto"/>
        <w:ind w:firstLine="720"/>
        <w:jc w:val="both"/>
        <w:rPr>
          <w:bCs/>
          <w:sz w:val="28"/>
          <w:szCs w:val="28"/>
          <w:lang w:eastAsia="x-none"/>
        </w:rPr>
      </w:pPr>
      <w:r w:rsidRPr="00B31A34">
        <w:rPr>
          <w:sz w:val="28"/>
          <w:szCs w:val="28"/>
        </w:rPr>
        <w:t xml:space="preserve">- </w:t>
      </w:r>
      <w:r w:rsidRPr="00B31A34">
        <w:rPr>
          <w:bCs/>
          <w:sz w:val="28"/>
          <w:szCs w:val="28"/>
          <w:lang w:eastAsia="x-none"/>
        </w:rPr>
        <w:t xml:space="preserve">Hiện nay, các quỹ phát triển </w:t>
      </w:r>
      <w:r w:rsidR="00540295" w:rsidRPr="00B31A34">
        <w:rPr>
          <w:bCs/>
          <w:sz w:val="28"/>
          <w:szCs w:val="28"/>
          <w:lang w:eastAsia="x-none"/>
        </w:rPr>
        <w:t>KH&amp;CN</w:t>
      </w:r>
      <w:r w:rsidRPr="00B31A34">
        <w:rPr>
          <w:bCs/>
          <w:sz w:val="28"/>
          <w:szCs w:val="28"/>
          <w:lang w:eastAsia="x-none"/>
        </w:rPr>
        <w:t xml:space="preserve"> quốc gia, bộ, ngành, địa phương chưa có sự rõ ràng về địa vị pháp lý, dẫn đến sự nhầm lẫn với quỹ tài chính nhà nước ngoài ngân sách, gây khó khăn trong quản lý, vận hành và huy động nguồn lực</w:t>
      </w:r>
      <w:r w:rsidR="006C471C" w:rsidRPr="00B31A34">
        <w:rPr>
          <w:bCs/>
          <w:sz w:val="28"/>
          <w:szCs w:val="28"/>
          <w:lang w:val="en-US" w:eastAsia="x-none"/>
        </w:rPr>
        <w:t xml:space="preserve"> tài trợ cho KH&amp;CN</w:t>
      </w:r>
      <w:r w:rsidRPr="00B31A34">
        <w:rPr>
          <w:bCs/>
          <w:sz w:val="28"/>
          <w:szCs w:val="28"/>
          <w:lang w:eastAsia="x-none"/>
        </w:rPr>
        <w:t xml:space="preserve">. </w:t>
      </w:r>
    </w:p>
    <w:p w14:paraId="1BDAE72A" w14:textId="6FD0C995" w:rsidR="006C471C" w:rsidRPr="00B31A34" w:rsidRDefault="003944A2" w:rsidP="00C51BE7">
      <w:pPr>
        <w:widowControl w:val="0"/>
        <w:snapToGrid w:val="0"/>
        <w:spacing w:before="120" w:line="288" w:lineRule="auto"/>
        <w:ind w:firstLine="720"/>
        <w:jc w:val="both"/>
        <w:rPr>
          <w:sz w:val="28"/>
          <w:szCs w:val="28"/>
          <w:lang w:val="en-US"/>
        </w:rPr>
      </w:pPr>
      <w:r w:rsidRPr="00B31A34">
        <w:rPr>
          <w:sz w:val="28"/>
          <w:szCs w:val="28"/>
        </w:rPr>
        <w:t xml:space="preserve">c) </w:t>
      </w:r>
      <w:r w:rsidR="006C471C" w:rsidRPr="00B31A34">
        <w:rPr>
          <w:sz w:val="28"/>
          <w:szCs w:val="28"/>
          <w:lang w:val="en-US"/>
        </w:rPr>
        <w:t xml:space="preserve">Về đấu thầu trong thực hiện nhiệm vụ KH&amp;CN: quy định về trình tự, thủ tục mua sắm hàng hóa, dịch vụ trong thực hiện nhiệm vụ KH&amp;CN </w:t>
      </w:r>
      <w:r w:rsidR="00757C94" w:rsidRPr="00B31A34">
        <w:rPr>
          <w:sz w:val="28"/>
          <w:szCs w:val="28"/>
          <w:lang w:val="en-US"/>
        </w:rPr>
        <w:t>còn phức tạp, làm ảnh hưởng đến tiến độ triển khai nhiệm vụ KH&amp;CN.</w:t>
      </w:r>
    </w:p>
    <w:p w14:paraId="0EA1083F" w14:textId="542F3386" w:rsidR="003944A2" w:rsidRPr="00B31A34" w:rsidRDefault="006C471C" w:rsidP="00C51BE7">
      <w:pPr>
        <w:widowControl w:val="0"/>
        <w:snapToGrid w:val="0"/>
        <w:spacing w:before="120" w:line="288" w:lineRule="auto"/>
        <w:ind w:firstLine="720"/>
        <w:jc w:val="both"/>
        <w:rPr>
          <w:sz w:val="28"/>
          <w:szCs w:val="28"/>
        </w:rPr>
      </w:pPr>
      <w:r w:rsidRPr="00B31A34">
        <w:rPr>
          <w:sz w:val="28"/>
          <w:szCs w:val="28"/>
          <w:lang w:val="en-US"/>
        </w:rPr>
        <w:t xml:space="preserve">d) </w:t>
      </w:r>
      <w:r w:rsidR="003944A2" w:rsidRPr="00B31A34">
        <w:rPr>
          <w:sz w:val="28"/>
          <w:szCs w:val="28"/>
        </w:rPr>
        <w:t xml:space="preserve">Về tài sản, kết quả hình thành từ nhiệm vụ </w:t>
      </w:r>
      <w:r w:rsidR="00540295" w:rsidRPr="00B31A34">
        <w:rPr>
          <w:sz w:val="28"/>
          <w:szCs w:val="28"/>
        </w:rPr>
        <w:t>KH&amp;CN</w:t>
      </w:r>
      <w:r w:rsidR="003944A2" w:rsidRPr="00B31A34">
        <w:rPr>
          <w:sz w:val="28"/>
          <w:szCs w:val="28"/>
        </w:rPr>
        <w:t>:</w:t>
      </w:r>
    </w:p>
    <w:p w14:paraId="52C6041F" w14:textId="0F97E0D4" w:rsidR="003944A2" w:rsidRPr="00B31A34" w:rsidRDefault="003944A2" w:rsidP="00C51BE7">
      <w:pPr>
        <w:widowControl w:val="0"/>
        <w:snapToGrid w:val="0"/>
        <w:spacing w:before="120" w:line="288" w:lineRule="auto"/>
        <w:ind w:firstLine="720"/>
        <w:jc w:val="both"/>
        <w:rPr>
          <w:sz w:val="28"/>
          <w:szCs w:val="28"/>
        </w:rPr>
      </w:pPr>
      <w:r w:rsidRPr="00B31A34">
        <w:rPr>
          <w:sz w:val="28"/>
          <w:szCs w:val="28"/>
        </w:rPr>
        <w:t xml:space="preserve">- Liên quan đến giao quyền sở hữu kết quả KH&amp;CN có sử dụng ngân sách nhà nước (NSNN) cho tổ chức chủ trì: các quy định về chuyển giao quyền sở hữu kết quả KH&amp;CN cho tổ chức chủ trì trong Luật KH&amp;CN, Luật Quản lý, sử dụng tài sản công và các văn bản hướng dẫn phải được sự cho phép của đại diện chủ sở </w:t>
      </w:r>
      <w:r w:rsidRPr="00B31A34">
        <w:rPr>
          <w:sz w:val="28"/>
          <w:szCs w:val="28"/>
        </w:rPr>
        <w:lastRenderedPageBreak/>
        <w:t xml:space="preserve">hữu nhà nước quá rườm rà, phức tạp, không khả thi. Các vấn đề này dẫn đến tình trạng chậm ứng dụng </w:t>
      </w:r>
      <w:r w:rsidR="008E159B" w:rsidRPr="00B31A34">
        <w:rPr>
          <w:sz w:val="28"/>
          <w:szCs w:val="28"/>
          <w:lang w:val="en-US"/>
        </w:rPr>
        <w:t xml:space="preserve">kết quả vào </w:t>
      </w:r>
      <w:r w:rsidRPr="00B31A34">
        <w:rPr>
          <w:sz w:val="28"/>
          <w:szCs w:val="28"/>
        </w:rPr>
        <w:t>thực tiễn, giảm động lực đổi mới sáng tạo và khó thu hút đầu tư cho nghiên cứu khoa học. Luật sửa đổi, bổ sung một số điều của Luật Sở hữu trí tuệ năm 20</w:t>
      </w:r>
      <w:r w:rsidR="008E159B" w:rsidRPr="00B31A34">
        <w:rPr>
          <w:sz w:val="28"/>
          <w:szCs w:val="28"/>
          <w:lang w:val="en-US"/>
        </w:rPr>
        <w:t>22</w:t>
      </w:r>
      <w:r w:rsidRPr="00B31A34">
        <w:rPr>
          <w:sz w:val="28"/>
          <w:szCs w:val="28"/>
        </w:rPr>
        <w:t xml:space="preserve"> mặc dù đã cho phép giao tự động và không bồi hoàn</w:t>
      </w:r>
      <w:r w:rsidR="006C471C" w:rsidRPr="00B31A34">
        <w:rPr>
          <w:sz w:val="28"/>
          <w:szCs w:val="28"/>
          <w:lang w:val="en-US"/>
        </w:rPr>
        <w:t xml:space="preserve"> quyền đăng ký</w:t>
      </w:r>
      <w:r w:rsidRPr="00B31A34">
        <w:rPr>
          <w:sz w:val="28"/>
          <w:szCs w:val="28"/>
        </w:rPr>
        <w:t xml:space="preserve"> kết quả</w:t>
      </w:r>
      <w:r w:rsidR="006C471C" w:rsidRPr="00B31A34">
        <w:rPr>
          <w:sz w:val="28"/>
          <w:szCs w:val="28"/>
          <w:lang w:val="en-US"/>
        </w:rPr>
        <w:t xml:space="preserve"> thực hiện nhiệm vụ</w:t>
      </w:r>
      <w:r w:rsidRPr="00B31A34">
        <w:rPr>
          <w:sz w:val="28"/>
          <w:szCs w:val="28"/>
        </w:rPr>
        <w:t xml:space="preserve"> KH&amp;CN là sáng chế, thiết kế bố trí, kiểu dáng công nghiệp, giống cây trồng nhưng chưa bao quát hết tất cả các đối tượng kết quả KH&amp;CN. </w:t>
      </w:r>
    </w:p>
    <w:p w14:paraId="2345A507" w14:textId="70B01152" w:rsidR="003E1D62" w:rsidRPr="00B31A34" w:rsidRDefault="006C471C" w:rsidP="00C51BE7">
      <w:pPr>
        <w:widowControl w:val="0"/>
        <w:snapToGrid w:val="0"/>
        <w:spacing w:before="120" w:line="288" w:lineRule="auto"/>
        <w:ind w:firstLine="720"/>
        <w:jc w:val="both"/>
        <w:rPr>
          <w:sz w:val="28"/>
          <w:szCs w:val="28"/>
          <w:lang w:val="en-US"/>
        </w:rPr>
      </w:pPr>
      <w:r w:rsidRPr="00B31A34">
        <w:rPr>
          <w:sz w:val="28"/>
          <w:szCs w:val="28"/>
          <w:lang w:val="en-US"/>
        </w:rPr>
        <w:t>đ</w:t>
      </w:r>
      <w:r w:rsidR="003944A2" w:rsidRPr="00B31A34">
        <w:rPr>
          <w:sz w:val="28"/>
          <w:szCs w:val="28"/>
        </w:rPr>
        <w:t xml:space="preserve">) </w:t>
      </w:r>
      <w:r w:rsidR="003E1D62" w:rsidRPr="00B31A34">
        <w:rPr>
          <w:sz w:val="28"/>
          <w:szCs w:val="28"/>
          <w:lang w:val="en-US"/>
        </w:rPr>
        <w:t>Chưa có quy định về hành lang pháp lý cho công nghệ chiến lược.</w:t>
      </w:r>
    </w:p>
    <w:p w14:paraId="253A8FA9" w14:textId="7B4A9196" w:rsidR="00757C94" w:rsidRPr="00B31A34" w:rsidRDefault="003E1D62" w:rsidP="00C51BE7">
      <w:pPr>
        <w:widowControl w:val="0"/>
        <w:snapToGrid w:val="0"/>
        <w:spacing w:before="120" w:line="288" w:lineRule="auto"/>
        <w:ind w:firstLine="720"/>
        <w:jc w:val="both"/>
        <w:rPr>
          <w:sz w:val="28"/>
          <w:szCs w:val="28"/>
          <w:lang w:val="en-US"/>
        </w:rPr>
      </w:pPr>
      <w:r w:rsidRPr="00B31A34">
        <w:rPr>
          <w:sz w:val="28"/>
          <w:szCs w:val="28"/>
          <w:lang w:val="en-US"/>
        </w:rPr>
        <w:t>e) Về t</w:t>
      </w:r>
      <w:r w:rsidR="003944A2" w:rsidRPr="00B31A34">
        <w:rPr>
          <w:sz w:val="28"/>
          <w:szCs w:val="28"/>
        </w:rPr>
        <w:t xml:space="preserve">húc đẩy hoạt động </w:t>
      </w:r>
      <w:r w:rsidR="006C471C" w:rsidRPr="00B31A34">
        <w:rPr>
          <w:sz w:val="28"/>
          <w:szCs w:val="28"/>
          <w:lang w:val="en-US"/>
        </w:rPr>
        <w:t>KH,CN&amp;ĐMST</w:t>
      </w:r>
      <w:r w:rsidR="003944A2" w:rsidRPr="00B31A34">
        <w:rPr>
          <w:sz w:val="28"/>
          <w:szCs w:val="28"/>
        </w:rPr>
        <w:t xml:space="preserve"> trong doanh nghiệp </w:t>
      </w:r>
    </w:p>
    <w:p w14:paraId="4F891147" w14:textId="1C724025" w:rsidR="00757C94" w:rsidRPr="00B31A34" w:rsidRDefault="003944A2" w:rsidP="00C51BE7">
      <w:pPr>
        <w:widowControl w:val="0"/>
        <w:snapToGrid w:val="0"/>
        <w:spacing w:before="120" w:line="288" w:lineRule="auto"/>
        <w:ind w:firstLine="720"/>
        <w:jc w:val="both"/>
        <w:rPr>
          <w:sz w:val="28"/>
          <w:szCs w:val="28"/>
          <w:lang w:val="en-US"/>
        </w:rPr>
      </w:pPr>
      <w:r w:rsidRPr="00B31A34">
        <w:rPr>
          <w:sz w:val="28"/>
          <w:szCs w:val="28"/>
        </w:rPr>
        <w:t xml:space="preserve">- Thực tiễn cho thấy, các sản phẩm, dịch vụ và mô hình kinh doanh mới chưa có quy định </w:t>
      </w:r>
      <w:r w:rsidR="00757C94" w:rsidRPr="00B31A34">
        <w:rPr>
          <w:sz w:val="28"/>
          <w:szCs w:val="28"/>
          <w:lang w:val="en-US"/>
        </w:rPr>
        <w:t xml:space="preserve">đầy đủ </w:t>
      </w:r>
      <w:r w:rsidRPr="00B31A34">
        <w:rPr>
          <w:sz w:val="28"/>
          <w:szCs w:val="28"/>
        </w:rPr>
        <w:t>khi</w:t>
      </w:r>
      <w:r w:rsidR="00757C94" w:rsidRPr="00B31A34">
        <w:rPr>
          <w:sz w:val="28"/>
          <w:szCs w:val="28"/>
          <w:lang w:val="en-US"/>
        </w:rPr>
        <w:t>ế</w:t>
      </w:r>
      <w:r w:rsidRPr="00B31A34">
        <w:rPr>
          <w:sz w:val="28"/>
          <w:szCs w:val="28"/>
        </w:rPr>
        <w:t xml:space="preserve">n cho hoạt động </w:t>
      </w:r>
      <w:r w:rsidR="00757C94" w:rsidRPr="00B31A34">
        <w:rPr>
          <w:sz w:val="28"/>
          <w:szCs w:val="28"/>
          <w:lang w:val="en-US"/>
        </w:rPr>
        <w:t>ĐMST, khởi nghiệp sáng tạo không được thúc đẩy; còn thiếu các hành lang pháp lý liên quan đến tổ chức, hoạt động của loại hình tổ chức mới này.</w:t>
      </w:r>
    </w:p>
    <w:p w14:paraId="47C2654E" w14:textId="4583FCC7" w:rsidR="003944A2" w:rsidRPr="00B31A34" w:rsidRDefault="003944A2" w:rsidP="00C51BE7">
      <w:pPr>
        <w:widowControl w:val="0"/>
        <w:snapToGrid w:val="0"/>
        <w:spacing w:before="120" w:line="288" w:lineRule="auto"/>
        <w:ind w:firstLine="720"/>
        <w:jc w:val="both"/>
        <w:rPr>
          <w:sz w:val="28"/>
          <w:szCs w:val="28"/>
        </w:rPr>
      </w:pPr>
      <w:bookmarkStart w:id="7" w:name="_Hlk154686622"/>
      <w:r w:rsidRPr="00B31A34">
        <w:rPr>
          <w:sz w:val="28"/>
          <w:szCs w:val="28"/>
        </w:rPr>
        <w:t xml:space="preserve">Xuất phát từ cơ sở chính trị, cơ sở pháp lý và cơ sở thực tiễn nêu trên, việc ban hành Nghị quyết của Quốc hội về </w:t>
      </w:r>
      <w:r w:rsidR="004B5090" w:rsidRPr="00B31A34">
        <w:rPr>
          <w:sz w:val="28"/>
          <w:szCs w:val="28"/>
          <w:lang w:val="en-US"/>
        </w:rPr>
        <w:t xml:space="preserve">thí điểm một số chính sách để tháo gỡ vướng mắc trong hoạt động </w:t>
      </w:r>
      <w:r w:rsidR="00757C94" w:rsidRPr="00B31A34">
        <w:rPr>
          <w:sz w:val="28"/>
          <w:szCs w:val="28"/>
          <w:lang w:val="en-US"/>
        </w:rPr>
        <w:t>KH,CN&amp;ĐMST</w:t>
      </w:r>
      <w:r w:rsidRPr="00B31A34">
        <w:rPr>
          <w:sz w:val="28"/>
          <w:szCs w:val="28"/>
        </w:rPr>
        <w:t>.</w:t>
      </w:r>
    </w:p>
    <w:bookmarkEnd w:id="7"/>
    <w:p w14:paraId="68E104F1" w14:textId="69C4C679" w:rsidR="00257AF4" w:rsidRPr="00B31A34" w:rsidRDefault="004B5090" w:rsidP="00C51BE7">
      <w:pPr>
        <w:pStyle w:val="Style3"/>
        <w:widowControl w:val="0"/>
        <w:numPr>
          <w:ilvl w:val="0"/>
          <w:numId w:val="0"/>
        </w:numPr>
        <w:adjustRightInd w:val="0"/>
        <w:snapToGrid w:val="0"/>
        <w:spacing w:before="120" w:line="288" w:lineRule="auto"/>
        <w:ind w:firstLine="720"/>
        <w:rPr>
          <w:b/>
          <w:noProof/>
          <w:szCs w:val="28"/>
          <w:lang w:val="vi-VN"/>
        </w:rPr>
      </w:pPr>
      <w:r w:rsidRPr="00B31A34">
        <w:rPr>
          <w:b/>
          <w:noProof/>
          <w:szCs w:val="28"/>
          <w:lang w:val="en-US"/>
        </w:rPr>
        <w:t>4</w:t>
      </w:r>
      <w:r w:rsidR="00257AF4" w:rsidRPr="00B31A34">
        <w:rPr>
          <w:b/>
          <w:noProof/>
          <w:szCs w:val="28"/>
          <w:lang w:val="en-US"/>
        </w:rPr>
        <w:t>.</w:t>
      </w:r>
      <w:r w:rsidR="00257AF4" w:rsidRPr="00B31A34">
        <w:rPr>
          <w:b/>
          <w:noProof/>
          <w:szCs w:val="28"/>
          <w:lang w:val="vi-VN"/>
        </w:rPr>
        <w:t xml:space="preserve"> Mục tiêu xây dựng chính sách</w:t>
      </w:r>
    </w:p>
    <w:p w14:paraId="303E144C" w14:textId="034A7F63" w:rsidR="004B5090" w:rsidRPr="00B31A34" w:rsidRDefault="004B5090" w:rsidP="00C51BE7">
      <w:pPr>
        <w:widowControl w:val="0"/>
        <w:snapToGrid w:val="0"/>
        <w:spacing w:before="120" w:line="288" w:lineRule="auto"/>
        <w:ind w:firstLine="720"/>
        <w:jc w:val="both"/>
        <w:rPr>
          <w:sz w:val="28"/>
          <w:szCs w:val="28"/>
        </w:rPr>
      </w:pPr>
      <w:r w:rsidRPr="00B31A34">
        <w:rPr>
          <w:sz w:val="28"/>
          <w:szCs w:val="28"/>
        </w:rPr>
        <w:t xml:space="preserve">Việc xây dựng Nghị quyết nhằm tạo cơ sở pháp lý để tác động một cách tích cực, hiệu lực và hiệu quả tới hoạt động </w:t>
      </w:r>
      <w:r w:rsidR="00B31A34">
        <w:rPr>
          <w:sz w:val="28"/>
          <w:szCs w:val="28"/>
        </w:rPr>
        <w:t>KH,CN&amp;ĐMST</w:t>
      </w:r>
      <w:r w:rsidRPr="00B31A34">
        <w:rPr>
          <w:sz w:val="28"/>
          <w:szCs w:val="28"/>
        </w:rPr>
        <w:t>, qua đó, xử lý kịp thời các vấn đề phát sinh liên quan, thúc đẩy tăng trưởng kinh tế, bảo đảm an ninh, an toàn cho quốc gia, nâng cao đời sống vật chất, tinh thần cho người dân, đưa KH,CN&amp;ĐMST thực sự trở thành động lực để hoàn thành công nghiệp hóa, hiện đại hóa đất nước, đạt mục tiêu kép của quốc gia vào năm 2030</w:t>
      </w:r>
      <w:r w:rsidRPr="00B31A34">
        <w:rPr>
          <w:rStyle w:val="FootnoteReference"/>
          <w:rFonts w:eastAsia="DejaVu Sans"/>
          <w:sz w:val="28"/>
          <w:szCs w:val="28"/>
        </w:rPr>
        <w:footnoteReference w:id="1"/>
      </w:r>
      <w:r w:rsidRPr="00B31A34">
        <w:rPr>
          <w:sz w:val="28"/>
          <w:szCs w:val="28"/>
        </w:rPr>
        <w:t xml:space="preserve"> và 2045</w:t>
      </w:r>
      <w:r w:rsidRPr="00B31A34">
        <w:rPr>
          <w:rStyle w:val="FootnoteReference"/>
          <w:rFonts w:eastAsia="DejaVu Sans"/>
          <w:sz w:val="28"/>
          <w:szCs w:val="28"/>
        </w:rPr>
        <w:footnoteReference w:id="2"/>
      </w:r>
      <w:r w:rsidRPr="00B31A34">
        <w:rPr>
          <w:sz w:val="28"/>
          <w:szCs w:val="28"/>
        </w:rPr>
        <w:t xml:space="preserve"> như Đại hội XIII đã đề ra.</w:t>
      </w:r>
    </w:p>
    <w:p w14:paraId="2E40B27D" w14:textId="77777777" w:rsidR="00257AF4" w:rsidRPr="00B31A34" w:rsidRDefault="00257AF4" w:rsidP="00C51BE7">
      <w:pPr>
        <w:widowControl w:val="0"/>
        <w:adjustRightInd w:val="0"/>
        <w:snapToGrid w:val="0"/>
        <w:spacing w:before="120" w:line="288" w:lineRule="auto"/>
        <w:ind w:firstLine="720"/>
        <w:jc w:val="both"/>
        <w:rPr>
          <w:b/>
          <w:caps/>
          <w:noProof/>
          <w:sz w:val="28"/>
          <w:szCs w:val="28"/>
        </w:rPr>
      </w:pPr>
      <w:r w:rsidRPr="00B31A34">
        <w:rPr>
          <w:b/>
          <w:caps/>
          <w:noProof/>
          <w:sz w:val="28"/>
          <w:szCs w:val="28"/>
        </w:rPr>
        <w:t>II. Đánh giá tác động của chính sách</w:t>
      </w:r>
    </w:p>
    <w:p w14:paraId="4D1FC781" w14:textId="233F46ED" w:rsidR="00F5548F" w:rsidRPr="00B31A34" w:rsidRDefault="00C34269" w:rsidP="00C51BE7">
      <w:pPr>
        <w:widowControl w:val="0"/>
        <w:snapToGrid w:val="0"/>
        <w:spacing w:before="120" w:line="288" w:lineRule="auto"/>
        <w:ind w:firstLine="720"/>
        <w:jc w:val="both"/>
        <w:rPr>
          <w:sz w:val="28"/>
          <w:szCs w:val="28"/>
          <w:lang w:val="en-US"/>
        </w:rPr>
      </w:pPr>
      <w:r w:rsidRPr="00B31A34">
        <w:rPr>
          <w:sz w:val="28"/>
          <w:szCs w:val="28"/>
          <w:lang w:val="es-MX"/>
        </w:rPr>
        <w:t>Sau khi tổng kết</w:t>
      </w:r>
      <w:r w:rsidRPr="00B31A34">
        <w:rPr>
          <w:sz w:val="28"/>
          <w:szCs w:val="28"/>
        </w:rPr>
        <w:t xml:space="preserve"> và phân tích hiện trạng, </w:t>
      </w:r>
      <w:r w:rsidRPr="00B31A34">
        <w:rPr>
          <w:sz w:val="28"/>
          <w:szCs w:val="28"/>
          <w:lang w:val="es-MX"/>
        </w:rPr>
        <w:t xml:space="preserve">Bộ </w:t>
      </w:r>
      <w:r w:rsidR="00E96818">
        <w:rPr>
          <w:sz w:val="28"/>
          <w:szCs w:val="28"/>
          <w:lang w:val="es-MX"/>
        </w:rPr>
        <w:t>K</w:t>
      </w:r>
      <w:r w:rsidR="008B2790">
        <w:rPr>
          <w:sz w:val="28"/>
          <w:szCs w:val="28"/>
          <w:lang w:val="es-MX"/>
        </w:rPr>
        <w:t>hoa học và Công nghệ</w:t>
      </w:r>
      <w:r w:rsidRPr="00B31A34">
        <w:rPr>
          <w:sz w:val="28"/>
          <w:szCs w:val="28"/>
          <w:lang w:val="es-MX"/>
        </w:rPr>
        <w:t xml:space="preserve"> đã xác định được </w:t>
      </w:r>
      <w:r w:rsidR="00D321F9" w:rsidRPr="00B31A34">
        <w:rPr>
          <w:sz w:val="28"/>
          <w:szCs w:val="28"/>
          <w:lang w:val="es-MX"/>
        </w:rPr>
        <w:t>0</w:t>
      </w:r>
      <w:r w:rsidR="004B5090" w:rsidRPr="00B31A34">
        <w:rPr>
          <w:sz w:val="28"/>
          <w:szCs w:val="28"/>
          <w:lang w:val="en-US"/>
        </w:rPr>
        <w:t>3</w:t>
      </w:r>
      <w:r w:rsidR="00D321F9" w:rsidRPr="00B31A34">
        <w:rPr>
          <w:sz w:val="28"/>
          <w:szCs w:val="28"/>
        </w:rPr>
        <w:t xml:space="preserve"> </w:t>
      </w:r>
      <w:r w:rsidR="00F5548F" w:rsidRPr="00B31A34">
        <w:rPr>
          <w:sz w:val="28"/>
          <w:szCs w:val="28"/>
          <w:lang w:val="en-US"/>
        </w:rPr>
        <w:t>nhóm</w:t>
      </w:r>
      <w:r w:rsidRPr="00B31A34">
        <w:rPr>
          <w:sz w:val="28"/>
          <w:szCs w:val="28"/>
        </w:rPr>
        <w:t xml:space="preserve"> chính sách </w:t>
      </w:r>
      <w:r w:rsidRPr="00B31A34">
        <w:rPr>
          <w:sz w:val="28"/>
          <w:szCs w:val="28"/>
          <w:lang w:val="es-MX"/>
        </w:rPr>
        <w:t>cần ưu tiên đánh giá theo một phương pháp có hệ thống</w:t>
      </w:r>
      <w:r w:rsidR="004B5090" w:rsidRPr="00B31A34">
        <w:rPr>
          <w:sz w:val="28"/>
          <w:szCs w:val="28"/>
        </w:rPr>
        <w:t>, bao</w:t>
      </w:r>
      <w:r w:rsidR="004B5090" w:rsidRPr="00B31A34">
        <w:rPr>
          <w:sz w:val="28"/>
          <w:szCs w:val="28"/>
          <w:lang w:val="en-US"/>
        </w:rPr>
        <w:t xml:space="preserve"> gồm</w:t>
      </w:r>
      <w:r w:rsidR="008B2790">
        <w:rPr>
          <w:sz w:val="28"/>
          <w:szCs w:val="28"/>
          <w:lang w:val="en-US"/>
        </w:rPr>
        <w:t>:</w:t>
      </w:r>
    </w:p>
    <w:p w14:paraId="0B71D2CE" w14:textId="368D9639" w:rsidR="00F5548F" w:rsidRPr="00B31A34" w:rsidRDefault="00F5548F" w:rsidP="00C51BE7">
      <w:pPr>
        <w:widowControl w:val="0"/>
        <w:adjustRightInd w:val="0"/>
        <w:snapToGrid w:val="0"/>
        <w:spacing w:before="120" w:line="288" w:lineRule="auto"/>
        <w:ind w:firstLine="720"/>
        <w:jc w:val="both"/>
        <w:rPr>
          <w:bCs/>
          <w:sz w:val="28"/>
          <w:szCs w:val="28"/>
          <w:lang w:eastAsia="zh-CN"/>
        </w:rPr>
      </w:pPr>
      <w:r w:rsidRPr="00B31A34">
        <w:rPr>
          <w:bCs/>
          <w:sz w:val="28"/>
          <w:szCs w:val="28"/>
        </w:rPr>
        <w:t xml:space="preserve">1. Chính sách 1: </w:t>
      </w:r>
      <w:r w:rsidRPr="00B31A34">
        <w:rPr>
          <w:bCs/>
          <w:sz w:val="28"/>
          <w:szCs w:val="28"/>
          <w:lang w:eastAsia="zh-CN"/>
        </w:rPr>
        <w:t xml:space="preserve">Phát triển tiềm lực </w:t>
      </w:r>
      <w:r w:rsidR="00540295" w:rsidRPr="00B31A34">
        <w:rPr>
          <w:bCs/>
          <w:sz w:val="28"/>
          <w:szCs w:val="28"/>
          <w:lang w:eastAsia="zh-CN"/>
        </w:rPr>
        <w:t>KH&amp;CN</w:t>
      </w:r>
      <w:r w:rsidR="00A01DA8" w:rsidRPr="00B31A34">
        <w:rPr>
          <w:bCs/>
          <w:sz w:val="28"/>
          <w:szCs w:val="28"/>
          <w:lang w:val="en-US" w:eastAsia="zh-CN"/>
        </w:rPr>
        <w:t>.</w:t>
      </w:r>
      <w:r w:rsidRPr="00B31A34">
        <w:rPr>
          <w:bCs/>
          <w:sz w:val="28"/>
          <w:szCs w:val="28"/>
          <w:lang w:eastAsia="zh-CN"/>
        </w:rPr>
        <w:t xml:space="preserve">  </w:t>
      </w:r>
    </w:p>
    <w:p w14:paraId="28B0D5A5" w14:textId="414F3A82" w:rsidR="00F5548F" w:rsidRPr="00B31A34" w:rsidRDefault="004B5090" w:rsidP="00C51BE7">
      <w:pPr>
        <w:pStyle w:val="NormalWeb"/>
        <w:widowControl w:val="0"/>
        <w:spacing w:before="120" w:beforeAutospacing="0" w:after="0" w:afterAutospacing="0" w:line="288" w:lineRule="auto"/>
        <w:ind w:firstLine="720"/>
        <w:jc w:val="both"/>
        <w:rPr>
          <w:bCs/>
          <w:sz w:val="28"/>
          <w:szCs w:val="28"/>
        </w:rPr>
      </w:pPr>
      <w:r w:rsidRPr="00B31A34">
        <w:rPr>
          <w:bCs/>
          <w:sz w:val="28"/>
          <w:szCs w:val="28"/>
          <w:lang w:val="en-US" w:eastAsia="zh-CN"/>
        </w:rPr>
        <w:t>2</w:t>
      </w:r>
      <w:r w:rsidR="00F5548F" w:rsidRPr="00B31A34">
        <w:rPr>
          <w:bCs/>
          <w:sz w:val="28"/>
          <w:szCs w:val="28"/>
          <w:lang w:eastAsia="zh-CN"/>
        </w:rPr>
        <w:t xml:space="preserve">. Chính sách </w:t>
      </w:r>
      <w:r w:rsidRPr="00B31A34">
        <w:rPr>
          <w:bCs/>
          <w:sz w:val="28"/>
          <w:szCs w:val="28"/>
          <w:lang w:val="en-US" w:eastAsia="zh-CN"/>
        </w:rPr>
        <w:t>2</w:t>
      </w:r>
      <w:r w:rsidR="00F5548F" w:rsidRPr="00B31A34">
        <w:rPr>
          <w:bCs/>
          <w:sz w:val="28"/>
          <w:szCs w:val="28"/>
          <w:lang w:eastAsia="zh-CN"/>
        </w:rPr>
        <w:t xml:space="preserve">: </w:t>
      </w:r>
      <w:r w:rsidRPr="00B31A34">
        <w:rPr>
          <w:bCs/>
          <w:sz w:val="28"/>
          <w:szCs w:val="28"/>
          <w:lang w:val="vi-VN" w:eastAsia="zh-CN"/>
        </w:rPr>
        <w:t xml:space="preserve">Thúc đẩy cơ chế đầu tư, tài chính trong hoạt động </w:t>
      </w:r>
      <w:r w:rsidR="003E1D62" w:rsidRPr="00B31A34">
        <w:rPr>
          <w:bCs/>
          <w:sz w:val="28"/>
          <w:szCs w:val="28"/>
          <w:lang w:val="en-US" w:eastAsia="zh-CN"/>
        </w:rPr>
        <w:t>KH,CN&amp;ĐMST</w:t>
      </w:r>
      <w:r w:rsidR="00A01DA8" w:rsidRPr="00B31A34">
        <w:rPr>
          <w:bCs/>
          <w:sz w:val="28"/>
          <w:szCs w:val="28"/>
          <w:lang w:val="vi-VN" w:eastAsia="zh-CN"/>
        </w:rPr>
        <w:t>.</w:t>
      </w:r>
    </w:p>
    <w:p w14:paraId="2300E63F" w14:textId="2F5C7EB8" w:rsidR="00F5548F" w:rsidRPr="00B31A34" w:rsidRDefault="004B5090" w:rsidP="00C51BE7">
      <w:pPr>
        <w:pStyle w:val="NormalWeb"/>
        <w:widowControl w:val="0"/>
        <w:tabs>
          <w:tab w:val="left" w:pos="851"/>
        </w:tabs>
        <w:snapToGrid w:val="0"/>
        <w:spacing w:before="120" w:beforeAutospacing="0" w:after="0" w:afterAutospacing="0" w:line="288" w:lineRule="auto"/>
        <w:ind w:firstLine="720"/>
        <w:jc w:val="both"/>
        <w:rPr>
          <w:bCs/>
          <w:sz w:val="28"/>
          <w:szCs w:val="28"/>
          <w:lang w:eastAsia="zh-CN"/>
        </w:rPr>
      </w:pPr>
      <w:r w:rsidRPr="00B31A34">
        <w:rPr>
          <w:bCs/>
          <w:sz w:val="28"/>
          <w:szCs w:val="28"/>
          <w:lang w:val="en-US" w:eastAsia="zh-CN"/>
        </w:rPr>
        <w:lastRenderedPageBreak/>
        <w:t>3</w:t>
      </w:r>
      <w:r w:rsidR="00F5548F" w:rsidRPr="00B31A34">
        <w:rPr>
          <w:bCs/>
          <w:sz w:val="28"/>
          <w:szCs w:val="28"/>
          <w:lang w:eastAsia="zh-CN"/>
        </w:rPr>
        <w:t xml:space="preserve">. Chính sách </w:t>
      </w:r>
      <w:r w:rsidRPr="00B31A34">
        <w:rPr>
          <w:bCs/>
          <w:sz w:val="28"/>
          <w:szCs w:val="28"/>
          <w:lang w:val="en-US" w:eastAsia="zh-CN"/>
        </w:rPr>
        <w:t>3</w:t>
      </w:r>
      <w:r w:rsidR="00F5548F" w:rsidRPr="00B31A34">
        <w:rPr>
          <w:bCs/>
          <w:sz w:val="28"/>
          <w:szCs w:val="28"/>
          <w:lang w:eastAsia="zh-CN"/>
        </w:rPr>
        <w:t xml:space="preserve">: </w:t>
      </w:r>
      <w:r w:rsidR="00F5548F" w:rsidRPr="00B31A34">
        <w:rPr>
          <w:bCs/>
          <w:sz w:val="28"/>
          <w:szCs w:val="28"/>
        </w:rPr>
        <w:t xml:space="preserve">Thúc đẩy hoạt động </w:t>
      </w:r>
      <w:r w:rsidR="003E1D62" w:rsidRPr="00B31A34">
        <w:rPr>
          <w:bCs/>
          <w:sz w:val="28"/>
          <w:szCs w:val="28"/>
        </w:rPr>
        <w:t>KH,CN&amp;ĐMST</w:t>
      </w:r>
      <w:r w:rsidR="00F5548F" w:rsidRPr="00B31A34">
        <w:rPr>
          <w:bCs/>
          <w:sz w:val="28"/>
          <w:szCs w:val="28"/>
        </w:rPr>
        <w:t xml:space="preserve"> trong doanh nghiệp và phát triển thị trường </w:t>
      </w:r>
      <w:r w:rsidR="00540295" w:rsidRPr="00B31A34">
        <w:rPr>
          <w:bCs/>
          <w:sz w:val="28"/>
          <w:szCs w:val="28"/>
        </w:rPr>
        <w:t>KH&amp;CN</w:t>
      </w:r>
      <w:r w:rsidR="00A01DA8" w:rsidRPr="00B31A34">
        <w:rPr>
          <w:bCs/>
          <w:sz w:val="28"/>
          <w:szCs w:val="28"/>
        </w:rPr>
        <w:t>.</w:t>
      </w:r>
    </w:p>
    <w:p w14:paraId="3478CA65" w14:textId="2909DB03" w:rsidR="00C34269" w:rsidRPr="00B31A34" w:rsidRDefault="00C34269" w:rsidP="00C51BE7">
      <w:pPr>
        <w:widowControl w:val="0"/>
        <w:snapToGrid w:val="0"/>
        <w:spacing w:before="120" w:line="288" w:lineRule="auto"/>
        <w:ind w:firstLine="720"/>
        <w:jc w:val="both"/>
        <w:rPr>
          <w:iCs/>
          <w:sz w:val="28"/>
          <w:szCs w:val="28"/>
        </w:rPr>
      </w:pPr>
      <w:r w:rsidRPr="00B31A34">
        <w:rPr>
          <w:sz w:val="28"/>
          <w:szCs w:val="28"/>
        </w:rPr>
        <w:t xml:space="preserve">Đối với từng chính sách, Bộ </w:t>
      </w:r>
      <w:r w:rsidR="00E96818">
        <w:rPr>
          <w:sz w:val="28"/>
          <w:szCs w:val="28"/>
        </w:rPr>
        <w:t>K</w:t>
      </w:r>
      <w:r w:rsidR="00964633">
        <w:rPr>
          <w:sz w:val="28"/>
          <w:szCs w:val="28"/>
          <w:lang w:val="en-US"/>
        </w:rPr>
        <w:t>hoa học và Công nghệ</w:t>
      </w:r>
      <w:r w:rsidRPr="00B31A34">
        <w:rPr>
          <w:sz w:val="28"/>
          <w:szCs w:val="28"/>
        </w:rPr>
        <w:t xml:space="preserve"> đã thực hiện đánh giá theo quy trình: </w:t>
      </w:r>
      <w:r w:rsidRPr="00B31A34">
        <w:rPr>
          <w:iCs/>
          <w:sz w:val="28"/>
          <w:szCs w:val="28"/>
        </w:rPr>
        <w:t xml:space="preserve">xác định vấn đề bất cập hiện tại (trong đó nêu rõ hậu quả và nguyên nhân), đưa ra các mục tiêu chính sách, xây dựng các </w:t>
      </w:r>
      <w:r w:rsidR="003D7C0D" w:rsidRPr="00B31A34">
        <w:rPr>
          <w:iCs/>
          <w:sz w:val="28"/>
          <w:szCs w:val="28"/>
        </w:rPr>
        <w:t>Giải pháp</w:t>
      </w:r>
      <w:r w:rsidRPr="00B31A34">
        <w:rPr>
          <w:iCs/>
          <w:sz w:val="28"/>
          <w:szCs w:val="28"/>
        </w:rPr>
        <w:t xml:space="preserve"> chính sách dự kiến để giải quyết vấn đề và đánh giá tác động (bao gồm kinh tế, xã hội, giới, </w:t>
      </w:r>
      <w:r w:rsidR="00735236" w:rsidRPr="00B31A34">
        <w:rPr>
          <w:iCs/>
          <w:sz w:val="28"/>
          <w:szCs w:val="28"/>
          <w:lang w:val="en-US"/>
        </w:rPr>
        <w:t>thủ tục hành chính</w:t>
      </w:r>
      <w:r w:rsidRPr="00B31A34">
        <w:rPr>
          <w:iCs/>
          <w:sz w:val="28"/>
          <w:szCs w:val="28"/>
        </w:rPr>
        <w:t xml:space="preserve">, hệ thống pháp luật) đối với </w:t>
      </w:r>
      <w:r w:rsidR="003D7C0D" w:rsidRPr="00B31A34">
        <w:rPr>
          <w:iCs/>
          <w:sz w:val="28"/>
          <w:szCs w:val="28"/>
        </w:rPr>
        <w:t>Giải pháp</w:t>
      </w:r>
      <w:r w:rsidRPr="00B31A34">
        <w:rPr>
          <w:iCs/>
          <w:sz w:val="28"/>
          <w:szCs w:val="28"/>
        </w:rPr>
        <w:t xml:space="preserve"> chính sách dự kiến.</w:t>
      </w:r>
    </w:p>
    <w:p w14:paraId="18F961E8" w14:textId="6FB59161" w:rsidR="00C34269" w:rsidRPr="00B31A34" w:rsidRDefault="00C34269" w:rsidP="00C51BE7">
      <w:pPr>
        <w:widowControl w:val="0"/>
        <w:snapToGrid w:val="0"/>
        <w:spacing w:before="120" w:line="288" w:lineRule="auto"/>
        <w:ind w:firstLine="720"/>
        <w:jc w:val="both"/>
        <w:rPr>
          <w:sz w:val="28"/>
          <w:szCs w:val="28"/>
          <w:lang w:val="en-US"/>
        </w:rPr>
      </w:pPr>
      <w:r w:rsidRPr="00B31A34">
        <w:rPr>
          <w:sz w:val="28"/>
          <w:szCs w:val="28"/>
        </w:rPr>
        <w:t>Việc đánh giá tác động về kinh tế</w:t>
      </w:r>
      <w:r w:rsidR="003E1D62" w:rsidRPr="00B31A34">
        <w:rPr>
          <w:sz w:val="28"/>
          <w:szCs w:val="28"/>
          <w:lang w:val="en-US"/>
        </w:rPr>
        <w:t xml:space="preserve"> -</w:t>
      </w:r>
      <w:r w:rsidRPr="00B31A34">
        <w:rPr>
          <w:sz w:val="28"/>
          <w:szCs w:val="28"/>
        </w:rPr>
        <w:t xml:space="preserve"> xã hội chỉ có thể định lượng ước tính chi phí với một số chi phí thực tế Nhà nước, doanh nghiệp, người dân phải bỏ ra có thể tính toán được như các chi phí liên quan đến thủ tục hành chính (TTHC)... Do hạn chế về thống kê cũng như không bóc tách được các công việc triển khai theo quy định pháp luật chuyên ngành tại các bộ, ngành, địa phương, tác động của các chính sách liên quan đến KH,CN&amp;ĐMST, đánh giá lợi ích, rủi ro nên một số nội dung liên quan sẽ được đánh giá mang tính định tính.</w:t>
      </w:r>
    </w:p>
    <w:p w14:paraId="2030DC12" w14:textId="62BC8827" w:rsidR="001A5901" w:rsidRPr="00B31A34" w:rsidRDefault="002D7953" w:rsidP="00C51BE7">
      <w:pPr>
        <w:widowControl w:val="0"/>
        <w:adjustRightInd w:val="0"/>
        <w:snapToGrid w:val="0"/>
        <w:spacing w:before="120" w:line="288" w:lineRule="auto"/>
        <w:ind w:firstLine="720"/>
        <w:jc w:val="both"/>
        <w:rPr>
          <w:b/>
          <w:bCs/>
          <w:sz w:val="28"/>
          <w:szCs w:val="28"/>
          <w:lang w:val="en-US" w:eastAsia="zh-CN"/>
        </w:rPr>
      </w:pPr>
      <w:r w:rsidRPr="00B31A34">
        <w:rPr>
          <w:b/>
          <w:sz w:val="28"/>
          <w:szCs w:val="28"/>
          <w:lang w:val="en-US"/>
        </w:rPr>
        <w:t xml:space="preserve">1. </w:t>
      </w:r>
      <w:r w:rsidRPr="00B31A34">
        <w:rPr>
          <w:b/>
          <w:sz w:val="28"/>
          <w:szCs w:val="28"/>
        </w:rPr>
        <w:t>Chính sách 1:</w:t>
      </w:r>
      <w:r w:rsidR="001A5901" w:rsidRPr="00B31A34">
        <w:rPr>
          <w:b/>
          <w:sz w:val="28"/>
          <w:szCs w:val="28"/>
        </w:rPr>
        <w:t xml:space="preserve"> </w:t>
      </w:r>
      <w:r w:rsidR="001A5901" w:rsidRPr="00B31A34">
        <w:rPr>
          <w:b/>
          <w:bCs/>
          <w:sz w:val="28"/>
          <w:szCs w:val="28"/>
          <w:lang w:eastAsia="zh-CN"/>
        </w:rPr>
        <w:t xml:space="preserve">Phát triển tiềm lực </w:t>
      </w:r>
      <w:r w:rsidR="00540295" w:rsidRPr="00B31A34">
        <w:rPr>
          <w:b/>
          <w:bCs/>
          <w:sz w:val="28"/>
          <w:szCs w:val="28"/>
          <w:lang w:eastAsia="zh-CN"/>
        </w:rPr>
        <w:t>KH&amp;CN</w:t>
      </w:r>
    </w:p>
    <w:p w14:paraId="0D775FBB" w14:textId="0EAAFF44" w:rsidR="001A5901" w:rsidRPr="00B31A34" w:rsidRDefault="001C0FC8"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lang w:val="en-US"/>
        </w:rPr>
        <w:t>1</w:t>
      </w:r>
      <w:r w:rsidR="001A5901" w:rsidRPr="00B31A34">
        <w:rPr>
          <w:sz w:val="28"/>
          <w:szCs w:val="28"/>
        </w:rPr>
        <w:t xml:space="preserve">.1. Xác định vấn đề </w:t>
      </w:r>
      <w:r w:rsidR="001A5901" w:rsidRPr="00B31A34">
        <w:rPr>
          <w:sz w:val="28"/>
          <w:szCs w:val="28"/>
          <w:lang w:val="en-US"/>
        </w:rPr>
        <w:t>và mục tiêu giải quyết vấn đề</w:t>
      </w:r>
    </w:p>
    <w:p w14:paraId="4B8F01E2" w14:textId="3A8F6E7A" w:rsidR="006F3912" w:rsidRPr="00B31A34" w:rsidRDefault="001C0FC8"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lang w:val="en-US"/>
        </w:rPr>
        <w:t>1</w:t>
      </w:r>
      <w:r w:rsidR="001A5901" w:rsidRPr="00B31A34">
        <w:rPr>
          <w:sz w:val="28"/>
          <w:szCs w:val="28"/>
        </w:rPr>
        <w:t xml:space="preserve">.1.1. </w:t>
      </w:r>
      <w:r w:rsidR="001A5901" w:rsidRPr="00B31A34">
        <w:rPr>
          <w:sz w:val="28"/>
          <w:szCs w:val="28"/>
          <w:lang w:val="en-US"/>
        </w:rPr>
        <w:t>Xác định vấn đề</w:t>
      </w:r>
    </w:p>
    <w:p w14:paraId="38500398" w14:textId="4DC5C7C7" w:rsidR="001A5901" w:rsidRPr="00B31A34" w:rsidRDefault="006F3912"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t>a) V</w:t>
      </w:r>
      <w:r w:rsidR="001A5901" w:rsidRPr="00B31A34">
        <w:rPr>
          <w:sz w:val="28"/>
          <w:szCs w:val="28"/>
        </w:rPr>
        <w:t>ề cơ chế tự chủ của tổ chức KH&amp;CN công lập</w:t>
      </w:r>
    </w:p>
    <w:p w14:paraId="70A6AAB8"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Nghị quyết 19-NQ/TW ngày 25/10/2017 của Hội nghị Trung ương 6, khóa XII về tiếp tục đổi mới, nâng cao chất lượng và hiệu quả hoạt động của các đơn vị sự nghiệp công lập, đã đưa ra định hướng về cơ chế tự chủ của tổ chức KH&amp;CN công lập.</w:t>
      </w:r>
    </w:p>
    <w:p w14:paraId="44F04024" w14:textId="48619B9B" w:rsidR="001A5901" w:rsidRPr="00B31A34" w:rsidRDefault="001A5901" w:rsidP="00C51BE7">
      <w:pPr>
        <w:widowControl w:val="0"/>
        <w:spacing w:before="120" w:line="288" w:lineRule="auto"/>
        <w:ind w:firstLine="720"/>
        <w:jc w:val="both"/>
        <w:rPr>
          <w:i/>
          <w:iCs/>
          <w:sz w:val="28"/>
          <w:szCs w:val="28"/>
        </w:rPr>
      </w:pPr>
      <w:r w:rsidRPr="00B31A34">
        <w:rPr>
          <w:sz w:val="28"/>
          <w:szCs w:val="28"/>
          <w:lang w:val="en-US"/>
        </w:rPr>
        <w:t>N</w:t>
      </w:r>
      <w:r w:rsidRPr="00B31A34">
        <w:rPr>
          <w:sz w:val="28"/>
          <w:szCs w:val="28"/>
        </w:rPr>
        <w:t>ghị quyết số 100/2013/QH15 ngày 24/6/2023 của Quốc hội về hoạt động chất vấn kỳ họp thứ 5 Quốc hội khóa XV đã giao Chính phủ, Thủ tướng Chính phủ, Bộ trưởng, Thủ trưởng cơ quan ngang bộ thực hiện nhiệm vụ</w:t>
      </w:r>
      <w:r w:rsidRPr="00B31A34">
        <w:rPr>
          <w:i/>
          <w:iCs/>
          <w:sz w:val="28"/>
          <w:szCs w:val="28"/>
        </w:rPr>
        <w:t>: “</w:t>
      </w:r>
      <w:bookmarkStart w:id="8" w:name="_Hlk154063611"/>
      <w:r w:rsidRPr="00B31A34">
        <w:rPr>
          <w:i/>
          <w:iCs/>
          <w:sz w:val="28"/>
          <w:szCs w:val="28"/>
          <w:lang w:val="af-ZA"/>
        </w:rPr>
        <w:t xml:space="preserve">Xây dựng cơ chế tự chủ, tự chịu trách nhiệm của tổ chức </w:t>
      </w:r>
      <w:r w:rsidR="00E96818">
        <w:rPr>
          <w:i/>
          <w:iCs/>
          <w:sz w:val="28"/>
          <w:szCs w:val="28"/>
          <w:lang w:val="af-ZA"/>
        </w:rPr>
        <w:t>KH&amp;CN</w:t>
      </w:r>
      <w:r w:rsidRPr="00B31A34">
        <w:rPr>
          <w:i/>
          <w:iCs/>
          <w:sz w:val="28"/>
          <w:szCs w:val="28"/>
          <w:lang w:val="af-ZA"/>
        </w:rPr>
        <w:t xml:space="preserve"> công lập theo hướng phù hợp với đặc thù của hoạt động </w:t>
      </w:r>
      <w:r w:rsidR="00E96818">
        <w:rPr>
          <w:i/>
          <w:iCs/>
          <w:sz w:val="28"/>
          <w:szCs w:val="28"/>
          <w:lang w:val="af-ZA"/>
        </w:rPr>
        <w:t>KH&amp;CN</w:t>
      </w:r>
      <w:bookmarkEnd w:id="8"/>
      <w:r w:rsidRPr="00B31A34">
        <w:rPr>
          <w:i/>
          <w:iCs/>
          <w:sz w:val="28"/>
          <w:szCs w:val="28"/>
          <w:lang w:val="af-ZA"/>
        </w:rPr>
        <w:t>”.</w:t>
      </w:r>
    </w:p>
    <w:p w14:paraId="4FD9831D" w14:textId="7F9EDAAA" w:rsidR="001A5901" w:rsidRPr="00B31A34" w:rsidRDefault="002461E3"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N</w:t>
      </w:r>
      <w:r w:rsidR="001A5901" w:rsidRPr="00B31A34">
        <w:rPr>
          <w:sz w:val="28"/>
          <w:szCs w:val="28"/>
        </w:rPr>
        <w:t xml:space="preserve">ăm 2021, Chính phủ đã ban hành Nghị định số 60/2021/NĐ-CP ngày 21/6/2021 quy định cơ chế tự chủ về tài chính của đơn vị sự nghiệp công lập. Trong quá trình triển khai thực hiện, các đơn vị sự nghiệp trong lĩnh vực KH&amp;CN gặp một số khó khăn như: </w:t>
      </w:r>
      <w:r w:rsidR="00E74BE2" w:rsidRPr="00B31A34">
        <w:rPr>
          <w:sz w:val="28"/>
          <w:szCs w:val="28"/>
        </w:rPr>
        <w:t xml:space="preserve">Nghị định số 60/2021 quy định về tự chủ về tài chính với các đơn vị sự nghiệp công lập trong các lĩnh vực khác nhau nên chưa phù hợp với lĩnh vực KH&amp;CN khi </w:t>
      </w:r>
      <w:r w:rsidR="001A5901" w:rsidRPr="00B31A34">
        <w:rPr>
          <w:sz w:val="28"/>
          <w:szCs w:val="28"/>
        </w:rPr>
        <w:t>nhiều đơn vị có chức năng chính là nghiên cứu cơ bản, nghiên cứu chiến lược và chính sách phục vụ quản lý nhà nước</w:t>
      </w:r>
      <w:r w:rsidR="001A5901" w:rsidRPr="00B31A34">
        <w:rPr>
          <w:sz w:val="28"/>
          <w:szCs w:val="28"/>
          <w:lang w:val="en-US"/>
        </w:rPr>
        <w:t xml:space="preserve">, </w:t>
      </w:r>
      <w:r w:rsidR="001A5901" w:rsidRPr="00B31A34">
        <w:rPr>
          <w:sz w:val="28"/>
          <w:szCs w:val="28"/>
        </w:rPr>
        <w:t xml:space="preserve">không có nguồn thu </w:t>
      </w:r>
      <w:r w:rsidRPr="00B31A34">
        <w:rPr>
          <w:sz w:val="28"/>
          <w:szCs w:val="28"/>
        </w:rPr>
        <w:t>trực tiếp</w:t>
      </w:r>
      <w:r w:rsidR="001A5901" w:rsidRPr="00B31A34">
        <w:rPr>
          <w:sz w:val="28"/>
          <w:szCs w:val="28"/>
          <w:lang w:val="en-US"/>
        </w:rPr>
        <w:t xml:space="preserve"> từ xã hội</w:t>
      </w:r>
      <w:r w:rsidRPr="00B31A34">
        <w:rPr>
          <w:sz w:val="28"/>
          <w:szCs w:val="28"/>
          <w:lang w:val="en-US"/>
        </w:rPr>
        <w:t xml:space="preserve"> do kết quả nghiên cứu được ứng dụng vào xây dựng cơ chế, </w:t>
      </w:r>
      <w:r w:rsidRPr="00B31A34">
        <w:rPr>
          <w:sz w:val="28"/>
          <w:szCs w:val="28"/>
          <w:lang w:val="en-US"/>
        </w:rPr>
        <w:lastRenderedPageBreak/>
        <w:t>chính sách và chủ thể tiếp nhận kết quả nghiên cứu là các cơ quan trong hệ thống chính trị</w:t>
      </w:r>
      <w:r w:rsidR="001A5901" w:rsidRPr="00B31A34">
        <w:rPr>
          <w:sz w:val="28"/>
          <w:szCs w:val="28"/>
        </w:rPr>
        <w:t xml:space="preserve">. Quy định về lộ trình tự chủ </w:t>
      </w:r>
      <w:r w:rsidR="001A5901" w:rsidRPr="00B31A34">
        <w:rPr>
          <w:sz w:val="28"/>
          <w:szCs w:val="28"/>
          <w:lang w:val="en-US"/>
        </w:rPr>
        <w:t xml:space="preserve">tài chính </w:t>
      </w:r>
      <w:r w:rsidR="001A5901" w:rsidRPr="00B31A34">
        <w:rPr>
          <w:sz w:val="28"/>
          <w:szCs w:val="28"/>
        </w:rPr>
        <w:t>tăng dần có thể phù hợp với đơn vị sự nghiệp thực hiện dịch vụ công và có nguồn 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Tự chủ về tài chính không nên được hiểu là tự bảo đảm về tài chính hay tự cung, tự cấp trong KH&amp;CN, dẫn tới cắt giảm tối đa NSNN, giảm số lượng tổ chức KH&amp;CN được nhận kinh phí hoạt động thường xuyên từ ngân sách, dẫn đến suy giảm số lượng nhân lực hoạt động KH&amp;CN, đặc biệt trong lĩnh vực khoa học xã hội và nhân văn. Theo thông lệ quốc tế, các cơ sở nghiên cứu công lập phải được đảm bảo nguồn đầu tư cơ bản quan trọng từ NSNN bên cạnh các khoản thu hợp pháp khác được khuyến khích từ nguồn liên kết, hợp tác với doanh nghiệp, nguồn tài trợ nghiên cứu theo cơ chế cạnh tranh trong nước và từ nước ngoài.</w:t>
      </w:r>
    </w:p>
    <w:p w14:paraId="5526999E" w14:textId="119B378D" w:rsidR="001A5901" w:rsidRPr="00B31A34" w:rsidRDefault="00E70BFE" w:rsidP="00C51BE7">
      <w:pPr>
        <w:widowControl w:val="0"/>
        <w:pBdr>
          <w:top w:val="nil"/>
          <w:left w:val="nil"/>
          <w:bottom w:val="nil"/>
          <w:right w:val="nil"/>
          <w:between w:val="nil"/>
        </w:pBdr>
        <w:spacing w:before="120" w:line="288" w:lineRule="auto"/>
        <w:ind w:firstLine="720"/>
        <w:jc w:val="both"/>
        <w:rPr>
          <w:sz w:val="28"/>
          <w:szCs w:val="28"/>
          <w:lang w:val="en-US"/>
        </w:rPr>
      </w:pPr>
      <w:r w:rsidRPr="00B31A34">
        <w:rPr>
          <w:sz w:val="28"/>
          <w:szCs w:val="28"/>
          <w:lang w:val="en-US"/>
        </w:rPr>
        <w:t>b</w:t>
      </w:r>
      <w:r w:rsidR="001A5901" w:rsidRPr="00B31A34">
        <w:rPr>
          <w:sz w:val="28"/>
          <w:szCs w:val="28"/>
          <w:lang w:val="en-US"/>
        </w:rPr>
        <w:t>) Về nhân lực KH&amp;CN:</w:t>
      </w:r>
    </w:p>
    <w:p w14:paraId="6DE0E380" w14:textId="77777777" w:rsidR="001A5901" w:rsidRPr="00E96818" w:rsidRDefault="001A5901" w:rsidP="00C51BE7">
      <w:pPr>
        <w:pStyle w:val="NormalWeb"/>
        <w:widowControl w:val="0"/>
        <w:tabs>
          <w:tab w:val="left" w:pos="851"/>
        </w:tabs>
        <w:snapToGrid w:val="0"/>
        <w:spacing w:before="120" w:beforeAutospacing="0" w:after="0" w:afterAutospacing="0" w:line="288" w:lineRule="auto"/>
        <w:ind w:firstLine="720"/>
        <w:jc w:val="both"/>
        <w:rPr>
          <w:spacing w:val="2"/>
          <w:sz w:val="28"/>
          <w:szCs w:val="28"/>
        </w:rPr>
      </w:pPr>
      <w:r w:rsidRPr="00E96818">
        <w:rPr>
          <w:spacing w:val="2"/>
          <w:sz w:val="28"/>
          <w:szCs w:val="28"/>
        </w:rPr>
        <w:t xml:space="preserve">-  </w:t>
      </w:r>
      <w:r w:rsidRPr="00E96818">
        <w:rPr>
          <w:spacing w:val="2"/>
          <w:sz w:val="28"/>
          <w:szCs w:val="28"/>
          <w:shd w:val="clear" w:color="auto" w:fill="FFFFFF"/>
        </w:rPr>
        <w:t xml:space="preserve">Các quy định về ưu đãi nhân lực KH&amp;CN chưa thuận lợi để thực thi trong thực tiễn, chưa thực sự khuyến khích cá nhân hoạt động </w:t>
      </w:r>
      <w:r w:rsidRPr="00E96818">
        <w:rPr>
          <w:spacing w:val="2"/>
          <w:sz w:val="28"/>
          <w:szCs w:val="28"/>
          <w:lang w:val="en-US"/>
        </w:rPr>
        <w:t>nghiên cứu khoa học và phát triển công nghệ</w:t>
      </w:r>
      <w:r w:rsidRPr="00E96818">
        <w:rPr>
          <w:spacing w:val="2"/>
          <w:sz w:val="28"/>
          <w:szCs w:val="28"/>
          <w:shd w:val="clear" w:color="auto" w:fill="FFFFFF"/>
        </w:rPr>
        <w:t>. T</w:t>
      </w:r>
      <w:r w:rsidRPr="00E96818">
        <w:rPr>
          <w:spacing w:val="2"/>
          <w:sz w:val="28"/>
          <w:szCs w:val="28"/>
        </w:rPr>
        <w:t>hiếu cơ chế, chính sách đột phá trong đầu tư, huy động nguồn lực, đào tạo, bồi dưỡng, thu hút, trọng dụng, tôn vinh trí thức, nhất là bộ phận trí thức tinh hoa. Cơ cấu, số lượng, chất lượng đội ngũ trí thức chưa hợp lý, thiếu hụt chuyên gia đầu ngành trong các lĩnh vực quan trọng</w:t>
      </w:r>
      <w:r w:rsidRPr="00E96818">
        <w:rPr>
          <w:spacing w:val="2"/>
          <w:sz w:val="28"/>
          <w:szCs w:val="28"/>
          <w:lang w:val="en-US"/>
        </w:rPr>
        <w:t>, các lĩnh vực công nghệ nền, công nghệ lõi, công nghệ của cuộc Cách mạng công nghiệp lần thứ tư</w:t>
      </w:r>
      <w:r w:rsidRPr="00E96818">
        <w:rPr>
          <w:spacing w:val="2"/>
          <w:sz w:val="28"/>
          <w:szCs w:val="28"/>
        </w:rPr>
        <w:t>; chưa tạo được môi trường thuận lợi động viên trí thức chủ động nghiên cứu</w:t>
      </w:r>
      <w:r w:rsidRPr="00E96818">
        <w:rPr>
          <w:spacing w:val="2"/>
          <w:sz w:val="28"/>
          <w:szCs w:val="28"/>
          <w:lang w:val="en-US"/>
        </w:rPr>
        <w:t xml:space="preserve"> khoa học, phát triển công nghệ</w:t>
      </w:r>
      <w:r w:rsidRPr="00E96818">
        <w:rPr>
          <w:spacing w:val="2"/>
          <w:sz w:val="28"/>
          <w:szCs w:val="28"/>
        </w:rPr>
        <w:t xml:space="preserve">, truyền thụ kiến thức, tư vấn, phản biện xã hội; việc xây dựng đội ngũ trí thức chưa gắn với mục tiêu, nhiệm vụ của từng ngành, địa phương. </w:t>
      </w:r>
    </w:p>
    <w:p w14:paraId="47CFB838" w14:textId="1DA46969" w:rsidR="001A5901" w:rsidRPr="00B31A34" w:rsidRDefault="001A5901" w:rsidP="00C51BE7">
      <w:pPr>
        <w:widowControl w:val="0"/>
        <w:spacing w:before="120" w:line="288" w:lineRule="auto"/>
        <w:ind w:firstLine="720"/>
        <w:jc w:val="both"/>
        <w:rPr>
          <w:sz w:val="28"/>
          <w:szCs w:val="28"/>
        </w:rPr>
      </w:pPr>
      <w:r w:rsidRPr="00B31A34">
        <w:rPr>
          <w:sz w:val="28"/>
          <w:szCs w:val="28"/>
        </w:rPr>
        <w:t xml:space="preserve">- Chưa có cơ chế, chính sách đủ mạnh để thu hút </w:t>
      </w:r>
      <w:r w:rsidR="00E96818">
        <w:rPr>
          <w:sz w:val="28"/>
          <w:szCs w:val="28"/>
          <w:lang w:val="en-US"/>
        </w:rPr>
        <w:t>nhân lực KH&amp;CN l</w:t>
      </w:r>
      <w:r w:rsidRPr="00B31A34">
        <w:rPr>
          <w:sz w:val="28"/>
          <w:szCs w:val="28"/>
        </w:rPr>
        <w:t>à chuyên gia, người Việt Nam ở nước ngoài, các chuyên gia, nhà khoa học nước ngoài tham gia vào các dự án nghiên cứu khoa học và phát triển công nghệ và các chương trình đào tạo tại Việt Nam</w:t>
      </w:r>
      <w:r w:rsidRPr="00B31A34">
        <w:rPr>
          <w:sz w:val="28"/>
          <w:szCs w:val="28"/>
          <w:lang w:val="en-US"/>
        </w:rPr>
        <w:t>, đặc biệt trong các ngành, lĩnh vực ưu tiên và công nghệ mới nổi mà trong nước còn thiếu hụt nhân lực.</w:t>
      </w:r>
      <w:r w:rsidRPr="00B31A34">
        <w:rPr>
          <w:rStyle w:val="FootnoteReference"/>
          <w:sz w:val="28"/>
          <w:szCs w:val="28"/>
        </w:rPr>
        <w:footnoteReference w:id="3"/>
      </w:r>
      <w:r w:rsidRPr="00B31A34">
        <w:rPr>
          <w:sz w:val="28"/>
          <w:szCs w:val="28"/>
        </w:rPr>
        <w:t>.</w:t>
      </w:r>
    </w:p>
    <w:p w14:paraId="2E9308BF" w14:textId="43C0ED16" w:rsidR="001A5901" w:rsidRPr="00B31A34" w:rsidRDefault="001C0FC8"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lastRenderedPageBreak/>
        <w:t>1</w:t>
      </w:r>
      <w:r w:rsidR="001A5901" w:rsidRPr="00B31A34">
        <w:rPr>
          <w:sz w:val="28"/>
          <w:szCs w:val="28"/>
          <w:lang w:val="en-US"/>
        </w:rPr>
        <w:t xml:space="preserve">.1.2. </w:t>
      </w:r>
      <w:r w:rsidR="001A5901" w:rsidRPr="00B31A34">
        <w:rPr>
          <w:sz w:val="28"/>
          <w:szCs w:val="28"/>
        </w:rPr>
        <w:t>Mục tiêu giải quyết vấn đề</w:t>
      </w:r>
    </w:p>
    <w:p w14:paraId="59C356BC" w14:textId="7726CD81" w:rsidR="001A5901" w:rsidRPr="00B31A34" w:rsidRDefault="001A5901" w:rsidP="00C51BE7">
      <w:pPr>
        <w:widowControl w:val="0"/>
        <w:spacing w:before="120" w:line="288" w:lineRule="auto"/>
        <w:ind w:firstLine="720"/>
        <w:jc w:val="both"/>
        <w:rPr>
          <w:sz w:val="28"/>
          <w:szCs w:val="28"/>
          <w:lang w:val="en-US"/>
        </w:rPr>
      </w:pPr>
      <w:r w:rsidRPr="00B31A34">
        <w:rPr>
          <w:sz w:val="28"/>
          <w:szCs w:val="28"/>
          <w:lang w:val="en-US"/>
        </w:rPr>
        <w:t>a) Đối với tổ chức KH&amp;CN</w:t>
      </w:r>
    </w:p>
    <w:p w14:paraId="3155987C" w14:textId="21E1D1B0" w:rsidR="002711BB" w:rsidRPr="00B31A34" w:rsidRDefault="00720F99" w:rsidP="00C51BE7">
      <w:pPr>
        <w:widowControl w:val="0"/>
        <w:spacing w:before="120" w:line="288" w:lineRule="auto"/>
        <w:ind w:firstLine="720"/>
        <w:jc w:val="both"/>
        <w:rPr>
          <w:sz w:val="28"/>
          <w:szCs w:val="28"/>
          <w:lang w:val="en-US"/>
        </w:rPr>
      </w:pPr>
      <w:r w:rsidRPr="00B31A34">
        <w:rPr>
          <w:sz w:val="28"/>
          <w:szCs w:val="28"/>
          <w:lang w:val="en-US"/>
        </w:rPr>
        <w:t xml:space="preserve">- Thể chế hóa nhiệm vụ, giải pháp tại </w:t>
      </w:r>
      <w:r w:rsidR="009F3C48" w:rsidRPr="00B31A34">
        <w:rPr>
          <w:sz w:val="28"/>
          <w:szCs w:val="28"/>
        </w:rPr>
        <w:t>Nghị quyết số 57-NQ/TW ngày 22/12/2024 của Bộ Chính trị về đột phá phát triển khoa học, công nghệ, đổi mới sán</w:t>
      </w:r>
      <w:r w:rsidRPr="00B31A34">
        <w:rPr>
          <w:sz w:val="28"/>
          <w:szCs w:val="28"/>
        </w:rPr>
        <w:t>g tạo và chuyển đổi số quốc gia:</w:t>
      </w:r>
      <w:r w:rsidR="009F3C48" w:rsidRPr="00B31A34">
        <w:rPr>
          <w:sz w:val="28"/>
          <w:szCs w:val="28"/>
        </w:rPr>
        <w:t xml:space="preserve"> “</w:t>
      </w:r>
      <w:r w:rsidR="009F3C48" w:rsidRPr="00B31A34">
        <w:rPr>
          <w:i/>
          <w:sz w:val="28"/>
          <w:szCs w:val="28"/>
        </w:rPr>
        <w:t xml:space="preserve">Có cơ chế, chính sách hỗ trợ, phát triển các tổ chức nghiên cứu </w:t>
      </w:r>
      <w:r w:rsidR="00E96818">
        <w:rPr>
          <w:i/>
          <w:sz w:val="28"/>
          <w:szCs w:val="28"/>
        </w:rPr>
        <w:t>KH&amp;CN</w:t>
      </w:r>
      <w:r w:rsidR="009F3C48" w:rsidRPr="00B31A34">
        <w:rPr>
          <w:i/>
          <w:sz w:val="28"/>
          <w:szCs w:val="28"/>
        </w:rPr>
        <w:t xml:space="preserve"> công lập hoạt động hiệu quả; giao quyền tự chủ, tự chịu trách nhiệm về tổ chức, cán bộ, tài chính, chuyên môn; được sử dụng ngân sách nhà nước thuê chuyên gia, sử dụng tài sản hữu hình và trí tuệ để liên kết, hợp tác </w:t>
      </w:r>
      <w:r w:rsidR="00E96818">
        <w:rPr>
          <w:i/>
          <w:sz w:val="28"/>
          <w:szCs w:val="28"/>
        </w:rPr>
        <w:t>KH&amp;CN</w:t>
      </w:r>
      <w:r w:rsidR="009F3C48" w:rsidRPr="00B31A34">
        <w:rPr>
          <w:i/>
          <w:sz w:val="28"/>
          <w:szCs w:val="28"/>
        </w:rPr>
        <w:t xml:space="preserve"> với các tổ chức, doanh nghiệp. Có cơ chế cho phép và khuyến khích các tổ chức nghiên cứu, nhà khoa học thành lập và tham gia điều hành doanh nghiệp dựa trên kết quả nghiên cứu</w:t>
      </w:r>
      <w:r w:rsidR="009F3C48" w:rsidRPr="00B31A34">
        <w:rPr>
          <w:sz w:val="28"/>
          <w:szCs w:val="28"/>
        </w:rPr>
        <w:t>”</w:t>
      </w:r>
    </w:p>
    <w:p w14:paraId="3E0A8583" w14:textId="77777777" w:rsidR="00E96818" w:rsidRDefault="001A5901" w:rsidP="00C51BE7">
      <w:pPr>
        <w:widowControl w:val="0"/>
        <w:spacing w:before="120" w:line="288" w:lineRule="auto"/>
        <w:ind w:firstLine="720"/>
        <w:jc w:val="both"/>
        <w:rPr>
          <w:sz w:val="28"/>
          <w:szCs w:val="28"/>
          <w:lang w:val="en-US"/>
        </w:rPr>
      </w:pPr>
      <w:r w:rsidRPr="00B31A34">
        <w:rPr>
          <w:sz w:val="28"/>
          <w:szCs w:val="28"/>
          <w:lang w:val="en-US"/>
        </w:rPr>
        <w:t xml:space="preserve">- </w:t>
      </w:r>
      <w:r w:rsidR="002711BB" w:rsidRPr="00B31A34">
        <w:rPr>
          <w:sz w:val="28"/>
          <w:szCs w:val="28"/>
          <w:lang w:val="en-US"/>
        </w:rPr>
        <w:t>Đ</w:t>
      </w:r>
      <w:r w:rsidR="002711BB" w:rsidRPr="00B31A34">
        <w:rPr>
          <w:sz w:val="28"/>
          <w:szCs w:val="28"/>
        </w:rPr>
        <w:t>ầu tư, phát triển tổ chức nghiên cứu và phát triển mạnh, từ đó tạo ra các kết quả nghiên cứu có chất lượng, đóng góp hiệu quà vào phát triển kinh tế - xã hội. Cơ chế tự chủ đối với các tổ chức KH&amp;CN công lập</w:t>
      </w:r>
      <w:r w:rsidR="00E96818">
        <w:rPr>
          <w:sz w:val="28"/>
          <w:szCs w:val="28"/>
          <w:lang w:val="en-US"/>
        </w:rPr>
        <w:t xml:space="preserve"> để nâng cao năng lực, phát huy hiệu quả hoạt động của tổ chức KH&amp;CN công lập.</w:t>
      </w:r>
    </w:p>
    <w:p w14:paraId="1AAF914A" w14:textId="0F47974A" w:rsidR="001A5901" w:rsidRPr="00B31A34" w:rsidRDefault="001A5901" w:rsidP="00C51BE7">
      <w:pPr>
        <w:widowControl w:val="0"/>
        <w:spacing w:before="120" w:line="288" w:lineRule="auto"/>
        <w:ind w:firstLine="720"/>
        <w:jc w:val="both"/>
        <w:rPr>
          <w:sz w:val="28"/>
          <w:szCs w:val="28"/>
          <w:lang w:val="en-US"/>
        </w:rPr>
      </w:pPr>
      <w:r w:rsidRPr="00B31A34">
        <w:rPr>
          <w:sz w:val="28"/>
          <w:szCs w:val="28"/>
          <w:lang w:val="en-US"/>
        </w:rPr>
        <w:t>b) Đối với nhân lực KH&amp;CN</w:t>
      </w:r>
    </w:p>
    <w:p w14:paraId="6CBD233F" w14:textId="194C5C76" w:rsidR="004B3087" w:rsidRPr="00B31A34" w:rsidRDefault="00720F99" w:rsidP="00C51BE7">
      <w:pPr>
        <w:widowControl w:val="0"/>
        <w:spacing w:before="120" w:line="288" w:lineRule="auto"/>
        <w:ind w:firstLine="720"/>
        <w:jc w:val="both"/>
        <w:rPr>
          <w:sz w:val="28"/>
          <w:szCs w:val="28"/>
        </w:rPr>
      </w:pPr>
      <w:r w:rsidRPr="00B31A34">
        <w:rPr>
          <w:sz w:val="28"/>
          <w:szCs w:val="28"/>
          <w:lang w:val="en-US"/>
        </w:rPr>
        <w:t xml:space="preserve">- Thể chế hóa nhiệm vụ, giải pháp tại </w:t>
      </w:r>
      <w:r w:rsidRPr="00B31A34">
        <w:rPr>
          <w:sz w:val="28"/>
          <w:szCs w:val="28"/>
        </w:rPr>
        <w:t xml:space="preserve">Nghị quyết số 57-NQ/TW ngày 22/12/2024 của Bộ Chính trị về đột phá phát triển khoa học, công nghệ, đổi mới sáng tạo và chuyển đổi số quốc gia: </w:t>
      </w:r>
    </w:p>
    <w:p w14:paraId="28B7EEF2" w14:textId="21A13C13" w:rsidR="00720F99" w:rsidRPr="00B31A34" w:rsidRDefault="004B3087" w:rsidP="00C51BE7">
      <w:pPr>
        <w:widowControl w:val="0"/>
        <w:spacing w:before="120" w:line="288" w:lineRule="auto"/>
        <w:ind w:firstLine="720"/>
        <w:jc w:val="both"/>
        <w:rPr>
          <w:sz w:val="28"/>
          <w:szCs w:val="28"/>
          <w:lang w:val="en-US"/>
        </w:rPr>
      </w:pPr>
      <w:r w:rsidRPr="00B31A34">
        <w:rPr>
          <w:sz w:val="28"/>
          <w:szCs w:val="28"/>
          <w:lang w:val="en-US"/>
        </w:rPr>
        <w:t xml:space="preserve">- </w:t>
      </w:r>
      <w:r w:rsidR="00720F99" w:rsidRPr="00B31A34">
        <w:rPr>
          <w:sz w:val="28"/>
          <w:szCs w:val="28"/>
        </w:rPr>
        <w:t>“</w:t>
      </w:r>
      <w:r w:rsidR="00720F99" w:rsidRPr="00B31A34">
        <w:rPr>
          <w:i/>
          <w:sz w:val="28"/>
          <w:szCs w:val="28"/>
        </w:rPr>
        <w:t>Có cơ chế cho phép và khuyến khích các tổ chức nghiên cứu, nhà khoa học thành lập và tham gia điều hành doanh nghiệp dựa trên kết quả nghiên cứu</w:t>
      </w:r>
      <w:r w:rsidR="00720F99" w:rsidRPr="00B31A34">
        <w:rPr>
          <w:sz w:val="28"/>
          <w:szCs w:val="28"/>
        </w:rPr>
        <w:t>”</w:t>
      </w:r>
      <w:r w:rsidRPr="00B31A34">
        <w:rPr>
          <w:sz w:val="28"/>
          <w:szCs w:val="28"/>
          <w:lang w:val="en-US"/>
        </w:rPr>
        <w:t>.</w:t>
      </w:r>
    </w:p>
    <w:p w14:paraId="355D02A1" w14:textId="05E8B21D" w:rsidR="00E672D4" w:rsidRPr="00B31A34" w:rsidRDefault="004B3087" w:rsidP="00C51BE7">
      <w:pPr>
        <w:pStyle w:val="NormalWeb"/>
        <w:widowControl w:val="0"/>
        <w:tabs>
          <w:tab w:val="left" w:pos="851"/>
        </w:tabs>
        <w:snapToGrid w:val="0"/>
        <w:spacing w:before="120" w:beforeAutospacing="0" w:after="0" w:afterAutospacing="0" w:line="288" w:lineRule="auto"/>
        <w:ind w:firstLine="720"/>
        <w:jc w:val="both"/>
        <w:textAlignment w:val="baseline"/>
        <w:rPr>
          <w:sz w:val="28"/>
          <w:szCs w:val="28"/>
        </w:rPr>
      </w:pPr>
      <w:r w:rsidRPr="00B31A34">
        <w:rPr>
          <w:sz w:val="28"/>
          <w:szCs w:val="28"/>
          <w:bdr w:val="none" w:sz="0" w:space="0" w:color="auto" w:frame="1"/>
        </w:rPr>
        <w:t>“</w:t>
      </w:r>
      <w:r w:rsidRPr="00B31A34">
        <w:rPr>
          <w:sz w:val="28"/>
          <w:szCs w:val="28"/>
          <w:bdr w:val="none" w:sz="0" w:space="0" w:color="auto" w:frame="1"/>
          <w:lang w:val="en-US"/>
        </w:rPr>
        <w:t xml:space="preserve">- </w:t>
      </w:r>
      <w:r w:rsidRPr="00B31A34">
        <w:rPr>
          <w:i/>
          <w:sz w:val="28"/>
          <w:szCs w:val="28"/>
          <w:bdr w:val="none" w:sz="0" w:space="0" w:color="auto" w:frame="1"/>
        </w:rPr>
        <w:t xml:space="preserve">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nhà khoa học đầu ngành, các chuyên gia, các "tổng công trình sư" trong và ngoài nước có khả năng tổ chức, điều hành, chỉ huy, triển khai các nhiệm vụ trọng điểm quốc gia về </w:t>
      </w:r>
      <w:r w:rsidR="00E96818">
        <w:rPr>
          <w:i/>
          <w:sz w:val="28"/>
          <w:szCs w:val="28"/>
          <w:bdr w:val="none" w:sz="0" w:space="0" w:color="auto" w:frame="1"/>
        </w:rPr>
        <w:t>KH&amp;CN</w:t>
      </w:r>
      <w:r w:rsidRPr="00B31A34">
        <w:rPr>
          <w:i/>
          <w:sz w:val="28"/>
          <w:szCs w:val="28"/>
          <w:bdr w:val="none" w:sz="0" w:space="0" w:color="auto" w:frame="1"/>
        </w:rPr>
        <w:t>, đổi mới sáng tạo, chuyển đổi số, phát triển công nghệ trí tuệ nhân tạo và đào tạo nguồn nhân lực</w:t>
      </w:r>
      <w:r w:rsidRPr="00B31A34">
        <w:rPr>
          <w:sz w:val="28"/>
          <w:szCs w:val="28"/>
          <w:bdr w:val="none" w:sz="0" w:space="0" w:color="auto" w:frame="1"/>
        </w:rPr>
        <w:t>”.</w:t>
      </w:r>
      <w:r w:rsidR="001A5901" w:rsidRPr="00B31A34">
        <w:rPr>
          <w:sz w:val="28"/>
          <w:szCs w:val="28"/>
        </w:rPr>
        <w:t xml:space="preserve"> </w:t>
      </w:r>
    </w:p>
    <w:p w14:paraId="5C657BEE" w14:textId="557CF201" w:rsidR="001A5901" w:rsidRPr="00B31A34" w:rsidRDefault="00E672D4" w:rsidP="00C51BE7">
      <w:pPr>
        <w:pStyle w:val="NormalWeb"/>
        <w:widowControl w:val="0"/>
        <w:tabs>
          <w:tab w:val="left" w:pos="851"/>
        </w:tabs>
        <w:snapToGrid w:val="0"/>
        <w:spacing w:before="120" w:beforeAutospacing="0" w:after="0" w:afterAutospacing="0" w:line="288" w:lineRule="auto"/>
        <w:ind w:firstLine="720"/>
        <w:jc w:val="both"/>
        <w:textAlignment w:val="baseline"/>
        <w:rPr>
          <w:sz w:val="28"/>
          <w:szCs w:val="28"/>
        </w:rPr>
      </w:pPr>
      <w:r w:rsidRPr="00B31A34">
        <w:rPr>
          <w:sz w:val="28"/>
          <w:szCs w:val="28"/>
          <w:lang w:val="en-US"/>
        </w:rPr>
        <w:t xml:space="preserve">- </w:t>
      </w:r>
      <w:r w:rsidR="001A5901" w:rsidRPr="00B31A34">
        <w:rPr>
          <w:sz w:val="28"/>
          <w:szCs w:val="28"/>
        </w:rPr>
        <w:t>Thể chế hóa chủ trương của Đảng về phát triển nguồn nhân lực KH,CN&amp;ĐMST tại Nghị quyết số 45-NQ/TW ngày 24/11/2023 của Ban Chấp hành Trung ương về tiếp tục xây dựng và phát huy vai trò của đội ngũ trí thức đáp ứng yêu cầu phát triển đất nước nhanh và bền vững trong giai đoạn mới.</w:t>
      </w:r>
    </w:p>
    <w:p w14:paraId="0E20E078" w14:textId="40EC6B53" w:rsidR="001A5901" w:rsidRPr="00B31A34" w:rsidRDefault="001C0FC8" w:rsidP="00C51BE7">
      <w:pPr>
        <w:widowControl w:val="0"/>
        <w:tabs>
          <w:tab w:val="left" w:pos="851"/>
        </w:tabs>
        <w:adjustRightInd w:val="0"/>
        <w:snapToGrid w:val="0"/>
        <w:spacing w:before="120" w:line="288" w:lineRule="auto"/>
        <w:ind w:firstLine="720"/>
        <w:jc w:val="both"/>
        <w:rPr>
          <w:iCs/>
          <w:noProof/>
          <w:sz w:val="28"/>
          <w:szCs w:val="28"/>
          <w:lang w:val="nl-NL"/>
        </w:rPr>
      </w:pPr>
      <w:r w:rsidRPr="00B31A34">
        <w:rPr>
          <w:sz w:val="28"/>
          <w:szCs w:val="28"/>
          <w:lang w:val="en-US"/>
        </w:rPr>
        <w:t>1</w:t>
      </w:r>
      <w:r w:rsidR="001A5901" w:rsidRPr="00B31A34">
        <w:rPr>
          <w:sz w:val="28"/>
          <w:szCs w:val="28"/>
          <w:lang w:val="en-US"/>
        </w:rPr>
        <w:t>.</w:t>
      </w:r>
      <w:r w:rsidR="001A5901" w:rsidRPr="00B31A34">
        <w:rPr>
          <w:sz w:val="28"/>
          <w:szCs w:val="28"/>
        </w:rPr>
        <w:t>2. Giải pháp giải quyết vấn đề</w:t>
      </w:r>
      <w:r w:rsidR="001A5901" w:rsidRPr="00B31A34">
        <w:rPr>
          <w:sz w:val="28"/>
          <w:szCs w:val="28"/>
          <w:lang w:val="en-US"/>
        </w:rPr>
        <w:t xml:space="preserve"> </w:t>
      </w:r>
      <w:r w:rsidR="001A5901" w:rsidRPr="00B31A34">
        <w:rPr>
          <w:iCs/>
          <w:noProof/>
          <w:sz w:val="28"/>
          <w:szCs w:val="28"/>
          <w:lang w:val="nl-NL"/>
        </w:rPr>
        <w:t>và đánh giá tác động của các giải pháp đối với đối tượng chịu sự tác động trực tiếp của chính sách và các đối tượng khác có liên quan</w:t>
      </w:r>
    </w:p>
    <w:p w14:paraId="1E500E53" w14:textId="58F5F03F" w:rsidR="001A5901" w:rsidRPr="00B31A34" w:rsidRDefault="001C0FC8"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lang w:val="en-US"/>
        </w:rPr>
        <w:lastRenderedPageBreak/>
        <w:t>1</w:t>
      </w:r>
      <w:r w:rsidR="001A5901" w:rsidRPr="00B31A34">
        <w:rPr>
          <w:sz w:val="28"/>
          <w:szCs w:val="28"/>
          <w:lang w:val="en-US"/>
        </w:rPr>
        <w:t>.</w:t>
      </w:r>
      <w:r w:rsidR="001A5901" w:rsidRPr="00B31A34">
        <w:rPr>
          <w:sz w:val="28"/>
          <w:szCs w:val="28"/>
        </w:rPr>
        <w:t>2.</w:t>
      </w:r>
      <w:r w:rsidR="001A5901" w:rsidRPr="00B31A34">
        <w:rPr>
          <w:sz w:val="28"/>
          <w:szCs w:val="28"/>
          <w:lang w:val="en-US"/>
        </w:rPr>
        <w:t>1.</w:t>
      </w:r>
      <w:r w:rsidR="001A5901" w:rsidRPr="00B31A34">
        <w:rPr>
          <w:sz w:val="28"/>
          <w:szCs w:val="28"/>
        </w:rPr>
        <w:t xml:space="preserve"> Giải pháp giải quyết vấn đề</w:t>
      </w:r>
      <w:r w:rsidR="001A5901" w:rsidRPr="00B31A34">
        <w:rPr>
          <w:sz w:val="28"/>
          <w:szCs w:val="28"/>
          <w:lang w:val="en-US"/>
        </w:rPr>
        <w:t>:</w:t>
      </w:r>
    </w:p>
    <w:p w14:paraId="00423882"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Có 02 Giải pháp đối với vấn đề này:</w:t>
      </w:r>
    </w:p>
    <w:p w14:paraId="5975A9BA" w14:textId="77777777" w:rsidR="006F3912"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t xml:space="preserve">a) </w:t>
      </w:r>
      <w:r w:rsidRPr="00B31A34">
        <w:rPr>
          <w:sz w:val="28"/>
          <w:szCs w:val="28"/>
        </w:rPr>
        <w:t xml:space="preserve">Giải pháp 1: </w:t>
      </w:r>
      <w:r w:rsidR="006F3912" w:rsidRPr="00B31A34">
        <w:rPr>
          <w:sz w:val="28"/>
          <w:szCs w:val="28"/>
          <w:lang w:val="en-US"/>
        </w:rPr>
        <w:t>g</w:t>
      </w:r>
      <w:r w:rsidR="006F3912" w:rsidRPr="00B31A34">
        <w:rPr>
          <w:sz w:val="28"/>
          <w:szCs w:val="28"/>
        </w:rPr>
        <w:t xml:space="preserve">iữ nguyên quy định </w:t>
      </w:r>
      <w:r w:rsidR="006F3912" w:rsidRPr="00B31A34">
        <w:rPr>
          <w:sz w:val="28"/>
          <w:szCs w:val="28"/>
          <w:lang w:val="en-US"/>
        </w:rPr>
        <w:t>theo pháp luật hiện hành</w:t>
      </w:r>
      <w:r w:rsidR="006F3912" w:rsidRPr="00B31A34">
        <w:rPr>
          <w:sz w:val="28"/>
          <w:szCs w:val="28"/>
        </w:rPr>
        <w:t>.</w:t>
      </w:r>
    </w:p>
    <w:p w14:paraId="11FD1CFD" w14:textId="109C90A5" w:rsidR="006F3912" w:rsidRPr="00B31A34" w:rsidRDefault="006F3912"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t xml:space="preserve">b) </w:t>
      </w:r>
      <w:r w:rsidRPr="00B31A34">
        <w:rPr>
          <w:sz w:val="28"/>
          <w:szCs w:val="28"/>
        </w:rPr>
        <w:t xml:space="preserve">Giải pháp 2: </w:t>
      </w:r>
      <w:r w:rsidRPr="00B31A34">
        <w:rPr>
          <w:sz w:val="28"/>
          <w:szCs w:val="28"/>
          <w:lang w:val="en-US"/>
        </w:rPr>
        <w:t xml:space="preserve">bổ sung các cơ chế chính sách thí điểm để </w:t>
      </w:r>
      <w:r w:rsidR="00740336" w:rsidRPr="00B31A34">
        <w:rPr>
          <w:sz w:val="28"/>
          <w:szCs w:val="28"/>
          <w:lang w:val="en-US"/>
        </w:rPr>
        <w:t>thu hút nhân lực chất lượng cao thông qua việc quy định:</w:t>
      </w:r>
    </w:p>
    <w:p w14:paraId="4FF445BF" w14:textId="36B6D0A8" w:rsidR="00B31A34" w:rsidRPr="00B31A34" w:rsidRDefault="00B31A34" w:rsidP="00C51BE7">
      <w:pPr>
        <w:widowControl w:val="0"/>
        <w:adjustRightInd w:val="0"/>
        <w:snapToGrid w:val="0"/>
        <w:spacing w:before="120" w:line="288" w:lineRule="auto"/>
        <w:ind w:firstLine="709"/>
        <w:jc w:val="both"/>
        <w:rPr>
          <w:sz w:val="28"/>
          <w:szCs w:val="28"/>
          <w:lang w:val="x-none" w:eastAsia="x-none"/>
        </w:rPr>
      </w:pPr>
      <w:r w:rsidRPr="00B31A34">
        <w:rPr>
          <w:sz w:val="28"/>
          <w:szCs w:val="28"/>
          <w:lang w:val="x-none" w:eastAsia="x-none"/>
        </w:rPr>
        <w:t xml:space="preserve">- Quy định về cơ chế tự chủ của tổ chức nghiên cứu </w:t>
      </w:r>
      <w:r w:rsidR="00E96818">
        <w:rPr>
          <w:sz w:val="28"/>
          <w:szCs w:val="28"/>
          <w:lang w:val="x-none" w:eastAsia="x-none"/>
        </w:rPr>
        <w:t>KH&amp;CN</w:t>
      </w:r>
      <w:r w:rsidRPr="00B31A34">
        <w:rPr>
          <w:sz w:val="28"/>
          <w:szCs w:val="28"/>
          <w:lang w:val="x-none" w:eastAsia="x-none"/>
        </w:rPr>
        <w:t xml:space="preserve"> theo hướng giao quyền tự chủ, tự chịu trách nhiệm về tổ chức, cán bộ, tài chính, chuyên môn. </w:t>
      </w:r>
    </w:p>
    <w:p w14:paraId="692482BB" w14:textId="44981BC5" w:rsidR="00B31A34" w:rsidRPr="00B31A34" w:rsidRDefault="00B31A34" w:rsidP="00C51BE7">
      <w:pPr>
        <w:widowControl w:val="0"/>
        <w:tabs>
          <w:tab w:val="left" w:pos="851"/>
        </w:tabs>
        <w:snapToGrid w:val="0"/>
        <w:spacing w:before="120" w:line="288" w:lineRule="auto"/>
        <w:ind w:firstLine="709"/>
        <w:jc w:val="both"/>
        <w:rPr>
          <w:bCs/>
          <w:sz w:val="28"/>
          <w:szCs w:val="28"/>
          <w:lang w:eastAsia="x-none"/>
        </w:rPr>
      </w:pPr>
      <w:r w:rsidRPr="00B31A34">
        <w:rPr>
          <w:bCs/>
          <w:sz w:val="28"/>
          <w:szCs w:val="28"/>
          <w:lang w:eastAsia="x-none"/>
        </w:rPr>
        <w:t xml:space="preserve">- Quy định viên chức, viên chức quản lý làm việc tại tổ chức </w:t>
      </w:r>
      <w:r w:rsidR="00E96818">
        <w:rPr>
          <w:bCs/>
          <w:sz w:val="28"/>
          <w:szCs w:val="28"/>
          <w:lang w:eastAsia="x-none"/>
        </w:rPr>
        <w:t>KH&amp;CN</w:t>
      </w:r>
      <w:r w:rsidRPr="00B31A34">
        <w:rPr>
          <w:bCs/>
          <w:sz w:val="28"/>
          <w:szCs w:val="28"/>
          <w:lang w:eastAsia="x-none"/>
        </w:rPr>
        <w:t xml:space="preserve"> công lập được tham gia góp vốn, tham gia quản lý, điều hành doanh nghiệp do tổ chức đó thành lập hoặc tham gia thành lập để thương mại hóa kết quả nghiên cứu do tổ chức đó tạo ra khi được sự đồng ý của người đứng đầu tổ chức.</w:t>
      </w:r>
    </w:p>
    <w:p w14:paraId="38B831AD" w14:textId="6F5E21FD" w:rsidR="00B31A34" w:rsidRPr="00B31A34" w:rsidRDefault="00B31A34" w:rsidP="00C51BE7">
      <w:pPr>
        <w:widowControl w:val="0"/>
        <w:adjustRightInd w:val="0"/>
        <w:snapToGrid w:val="0"/>
        <w:spacing w:before="120" w:line="288" w:lineRule="auto"/>
        <w:ind w:firstLine="709"/>
        <w:jc w:val="both"/>
        <w:rPr>
          <w:sz w:val="28"/>
          <w:szCs w:val="28"/>
          <w:lang w:val="x-none" w:eastAsia="x-none"/>
        </w:rPr>
      </w:pPr>
      <w:r w:rsidRPr="00B31A34">
        <w:rPr>
          <w:sz w:val="28"/>
          <w:szCs w:val="28"/>
          <w:lang w:val="x-none" w:eastAsia="x-none"/>
        </w:rPr>
        <w:t xml:space="preserve">- Quy định miễn thị thực và miễn giấy phép lao động đối với người lao động nước ngoài làm việc tại Việt Nam trong trường hợp thực hiện nhiệm vụ </w:t>
      </w:r>
      <w:r w:rsidR="00E96818">
        <w:rPr>
          <w:sz w:val="28"/>
          <w:szCs w:val="28"/>
          <w:lang w:val="x-none" w:eastAsia="x-none"/>
        </w:rPr>
        <w:t>KH&amp;CN</w:t>
      </w:r>
      <w:r w:rsidRPr="00B31A34">
        <w:rPr>
          <w:sz w:val="28"/>
          <w:szCs w:val="28"/>
          <w:lang w:val="x-none" w:eastAsia="x-none"/>
        </w:rPr>
        <w:t xml:space="preserve"> trong lĩnh vực công nghệ cao, nhiệm vụ </w:t>
      </w:r>
      <w:r w:rsidR="00E96818">
        <w:rPr>
          <w:sz w:val="28"/>
          <w:szCs w:val="28"/>
          <w:lang w:val="x-none" w:eastAsia="x-none"/>
        </w:rPr>
        <w:t>KH&amp;CN</w:t>
      </w:r>
      <w:r w:rsidRPr="00B31A34">
        <w:rPr>
          <w:sz w:val="28"/>
          <w:szCs w:val="28"/>
          <w:lang w:val="x-none" w:eastAsia="x-none"/>
        </w:rPr>
        <w:t xml:space="preserve"> đặc biệt mà các chuyên gia Việt Nam và các chuyên gia nước ngoài hiện đang ở Việt Nam không thực hiện được.</w:t>
      </w:r>
    </w:p>
    <w:p w14:paraId="496E5317" w14:textId="06B3C640" w:rsidR="001A5901" w:rsidRPr="00B31A34" w:rsidRDefault="001C0FC8" w:rsidP="00C51BE7">
      <w:pPr>
        <w:widowControl w:val="0"/>
        <w:adjustRightInd w:val="0"/>
        <w:snapToGrid w:val="0"/>
        <w:spacing w:before="120" w:line="288" w:lineRule="auto"/>
        <w:ind w:firstLine="720"/>
        <w:jc w:val="both"/>
        <w:rPr>
          <w:iCs/>
          <w:noProof/>
          <w:sz w:val="28"/>
          <w:szCs w:val="28"/>
          <w:lang w:val="nl-NL"/>
        </w:rPr>
      </w:pPr>
      <w:r w:rsidRPr="00B31A34">
        <w:rPr>
          <w:sz w:val="28"/>
          <w:szCs w:val="28"/>
        </w:rPr>
        <w:t>1</w:t>
      </w:r>
      <w:r w:rsidR="001A5901" w:rsidRPr="00B31A34">
        <w:rPr>
          <w:sz w:val="28"/>
          <w:szCs w:val="28"/>
        </w:rPr>
        <w:t>.</w:t>
      </w:r>
      <w:r w:rsidR="001A5901" w:rsidRPr="00B31A34">
        <w:rPr>
          <w:sz w:val="28"/>
          <w:szCs w:val="28"/>
          <w:lang w:val="en-US"/>
        </w:rPr>
        <w:t>2.2</w:t>
      </w:r>
      <w:r w:rsidR="001A5901" w:rsidRPr="00B31A34">
        <w:rPr>
          <w:sz w:val="28"/>
          <w:szCs w:val="28"/>
        </w:rPr>
        <w:t xml:space="preserve">. </w:t>
      </w:r>
      <w:r w:rsidR="001A5901" w:rsidRPr="00B31A34">
        <w:rPr>
          <w:iCs/>
          <w:noProof/>
          <w:sz w:val="28"/>
          <w:szCs w:val="28"/>
          <w:lang w:val="nl-NL"/>
        </w:rPr>
        <w:t>Đánh giá tác động của các giải pháp đối với đối tượng chịu sự tác động trực tiếp của chính sách và các đối tượng khác có liên quan</w:t>
      </w:r>
    </w:p>
    <w:p w14:paraId="287682B5" w14:textId="1E68B499" w:rsidR="001A5901" w:rsidRPr="00B31A34" w:rsidRDefault="001A5901"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lang w:val="en-US"/>
        </w:rPr>
        <w:t>a)</w:t>
      </w:r>
      <w:r w:rsidRPr="00B31A34">
        <w:rPr>
          <w:i/>
          <w:iCs/>
          <w:sz w:val="28"/>
          <w:szCs w:val="28"/>
          <w:lang w:val="en-US"/>
        </w:rPr>
        <w:t xml:space="preserve"> </w:t>
      </w:r>
      <w:r w:rsidRPr="00B31A34">
        <w:rPr>
          <w:sz w:val="28"/>
          <w:szCs w:val="28"/>
        </w:rPr>
        <w:t xml:space="preserve">Giải pháp 1: giữ nguyên quy định </w:t>
      </w:r>
      <w:r w:rsidR="001C0FC8" w:rsidRPr="00B31A34">
        <w:rPr>
          <w:sz w:val="28"/>
          <w:szCs w:val="28"/>
          <w:lang w:val="en-US"/>
        </w:rPr>
        <w:t>hiện hành</w:t>
      </w:r>
      <w:r w:rsidRPr="00B31A34">
        <w:rPr>
          <w:sz w:val="28"/>
          <w:szCs w:val="28"/>
        </w:rPr>
        <w:t>.</w:t>
      </w:r>
    </w:p>
    <w:p w14:paraId="65811C10" w14:textId="77777777" w:rsidR="001A5901" w:rsidRPr="00B31A34" w:rsidRDefault="001A5901" w:rsidP="00C51BE7">
      <w:pPr>
        <w:pStyle w:val="Heading6"/>
        <w:keepNext w:val="0"/>
        <w:keepLines w:val="0"/>
        <w:widowControl w:val="0"/>
        <w:shd w:val="clear" w:color="auto" w:fill="FFFFFF"/>
        <w:tabs>
          <w:tab w:val="left" w:pos="851"/>
        </w:tabs>
        <w:snapToGrid w:val="0"/>
        <w:spacing w:before="120" w:line="288" w:lineRule="auto"/>
        <w:ind w:firstLine="720"/>
        <w:jc w:val="both"/>
        <w:rPr>
          <w:rFonts w:ascii="Times New Roman" w:hAnsi="Times New Roman" w:cs="Times New Roman"/>
          <w:color w:val="auto"/>
          <w:sz w:val="28"/>
          <w:szCs w:val="28"/>
        </w:rPr>
      </w:pPr>
      <w:r w:rsidRPr="00B31A34">
        <w:rPr>
          <w:rFonts w:ascii="Times New Roman" w:hAnsi="Times New Roman" w:cs="Times New Roman"/>
          <w:color w:val="auto"/>
          <w:sz w:val="28"/>
          <w:szCs w:val="28"/>
          <w:shd w:val="clear" w:color="auto" w:fill="FFFFFF"/>
          <w:lang w:val="en-US"/>
        </w:rPr>
        <w:t>-</w:t>
      </w:r>
      <w:r w:rsidRPr="00B31A34">
        <w:rPr>
          <w:rFonts w:ascii="Times New Roman" w:hAnsi="Times New Roman" w:cs="Times New Roman"/>
          <w:color w:val="auto"/>
          <w:sz w:val="28"/>
          <w:szCs w:val="28"/>
          <w:shd w:val="clear" w:color="auto" w:fill="FFFFFF"/>
        </w:rPr>
        <w:t xml:space="preserve"> Tác động tới hệ thống pháp luật:</w:t>
      </w:r>
      <w:r w:rsidRPr="00B31A34">
        <w:rPr>
          <w:rFonts w:ascii="Times New Roman" w:hAnsi="Times New Roman" w:cs="Times New Roman"/>
          <w:color w:val="auto"/>
          <w:sz w:val="28"/>
          <w:szCs w:val="28"/>
          <w:shd w:val="clear" w:color="auto" w:fill="FFFFFF"/>
          <w:lang w:val="en-US"/>
        </w:rPr>
        <w:t xml:space="preserve"> h</w:t>
      </w:r>
      <w:r w:rsidRPr="00B31A34">
        <w:rPr>
          <w:rFonts w:ascii="Times New Roman" w:hAnsi="Times New Roman" w:cs="Times New Roman"/>
          <w:color w:val="auto"/>
          <w:sz w:val="28"/>
          <w:szCs w:val="28"/>
          <w:shd w:val="clear" w:color="auto" w:fill="FFFFFF"/>
        </w:rPr>
        <w:t>ệ thống pháp luật không được hoàn thiện để giải quyết vướng mắc, tồn tại hiện nay.</w:t>
      </w:r>
    </w:p>
    <w:p w14:paraId="251E8880" w14:textId="77777777" w:rsidR="001A5901" w:rsidRPr="00B31A34" w:rsidRDefault="001A5901" w:rsidP="00C51BE7">
      <w:pPr>
        <w:pStyle w:val="Heading6"/>
        <w:keepNext w:val="0"/>
        <w:keepLines w:val="0"/>
        <w:widowControl w:val="0"/>
        <w:shd w:val="clear" w:color="auto" w:fill="FFFFFF"/>
        <w:tabs>
          <w:tab w:val="left" w:pos="851"/>
        </w:tabs>
        <w:snapToGrid w:val="0"/>
        <w:spacing w:before="120" w:line="288" w:lineRule="auto"/>
        <w:ind w:firstLine="720"/>
        <w:jc w:val="both"/>
        <w:rPr>
          <w:rFonts w:ascii="Times New Roman" w:hAnsi="Times New Roman" w:cs="Times New Roman"/>
          <w:color w:val="auto"/>
          <w:sz w:val="28"/>
          <w:szCs w:val="28"/>
        </w:rPr>
      </w:pPr>
      <w:r w:rsidRPr="00B31A34">
        <w:rPr>
          <w:rFonts w:ascii="Times New Roman" w:hAnsi="Times New Roman" w:cs="Times New Roman"/>
          <w:bCs/>
          <w:color w:val="auto"/>
          <w:sz w:val="28"/>
          <w:szCs w:val="28"/>
          <w:shd w:val="clear" w:color="auto" w:fill="FFFFFF"/>
          <w:lang w:val="en-US"/>
        </w:rPr>
        <w:t xml:space="preserve">- </w:t>
      </w:r>
      <w:r w:rsidRPr="00B31A34">
        <w:rPr>
          <w:rFonts w:ascii="Times New Roman" w:hAnsi="Times New Roman" w:cs="Times New Roman"/>
          <w:color w:val="auto"/>
          <w:sz w:val="28"/>
          <w:szCs w:val="28"/>
          <w:shd w:val="clear" w:color="auto" w:fill="FFFFFF"/>
        </w:rPr>
        <w:t>Tác động về kinh tế</w:t>
      </w:r>
      <w:r w:rsidRPr="00B31A34">
        <w:rPr>
          <w:rFonts w:ascii="Times New Roman" w:hAnsi="Times New Roman" w:cs="Times New Roman"/>
          <w:color w:val="auto"/>
          <w:sz w:val="28"/>
          <w:szCs w:val="28"/>
          <w:shd w:val="clear" w:color="auto" w:fill="FFFFFF"/>
          <w:lang w:val="en-US"/>
        </w:rPr>
        <w:t xml:space="preserve"> -</w:t>
      </w:r>
      <w:r w:rsidRPr="00B31A34">
        <w:rPr>
          <w:rFonts w:ascii="Times New Roman" w:hAnsi="Times New Roman" w:cs="Times New Roman"/>
          <w:color w:val="auto"/>
          <w:sz w:val="28"/>
          <w:szCs w:val="28"/>
          <w:shd w:val="clear" w:color="auto" w:fill="FFFFFF"/>
        </w:rPr>
        <w:t xml:space="preserve"> xã hội:</w:t>
      </w:r>
    </w:p>
    <w:p w14:paraId="1F67658D"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u w:val="single"/>
          <w:lang w:val="en-US"/>
        </w:rPr>
        <w:t xml:space="preserve">+ </w:t>
      </w:r>
      <w:r w:rsidRPr="00B31A34">
        <w:rPr>
          <w:sz w:val="28"/>
          <w:szCs w:val="28"/>
          <w:u w:val="single"/>
        </w:rPr>
        <w:t>Tác động tích cực</w:t>
      </w:r>
      <w:r w:rsidRPr="00B31A34">
        <w:rPr>
          <w:sz w:val="28"/>
          <w:szCs w:val="28"/>
        </w:rPr>
        <w:t>:</w:t>
      </w:r>
    </w:p>
    <w:p w14:paraId="5CAF9DE6"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Đối với Nhà nước: Giải pháp này không mang lại tác động tích cực cho Nhà nước.</w:t>
      </w:r>
    </w:p>
    <w:p w14:paraId="58496BED" w14:textId="2FBA8D2D"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 xml:space="preserve">Đối với các tổ chức, cá nhân hoạt động </w:t>
      </w:r>
      <w:r w:rsidRPr="00B31A34">
        <w:rPr>
          <w:sz w:val="28"/>
          <w:szCs w:val="28"/>
          <w:lang w:val="en-US"/>
        </w:rPr>
        <w:t>nghiên cứu khoa học, phát triển công nghệ và ĐMST</w:t>
      </w:r>
      <w:r w:rsidRPr="00B31A34">
        <w:rPr>
          <w:sz w:val="28"/>
          <w:szCs w:val="28"/>
        </w:rPr>
        <w:t xml:space="preserve">: Giải pháp này không mang lại tác động tích cực cho tổ chức, cá nhân hoạt động </w:t>
      </w:r>
      <w:r w:rsidRPr="00B31A34">
        <w:rPr>
          <w:sz w:val="28"/>
          <w:szCs w:val="28"/>
          <w:lang w:val="en-US"/>
        </w:rPr>
        <w:t>nghiên cứu</w:t>
      </w:r>
      <w:r w:rsidR="006F3912" w:rsidRPr="00B31A34">
        <w:rPr>
          <w:sz w:val="28"/>
          <w:szCs w:val="28"/>
          <w:lang w:val="en-US"/>
        </w:rPr>
        <w:t xml:space="preserve"> khoa học, phát triển công nghệ</w:t>
      </w:r>
      <w:r w:rsidRPr="00B31A34">
        <w:rPr>
          <w:sz w:val="28"/>
          <w:szCs w:val="28"/>
        </w:rPr>
        <w:t>.</w:t>
      </w:r>
    </w:p>
    <w:p w14:paraId="13BE481B"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Đối với doanh nghiệp: Giải pháp không có tác động tích cực đối với doanh nghiệp.</w:t>
      </w:r>
    </w:p>
    <w:p w14:paraId="05E0E198"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u w:val="single"/>
        </w:rPr>
      </w:pPr>
      <w:r w:rsidRPr="00B31A34">
        <w:rPr>
          <w:sz w:val="28"/>
          <w:szCs w:val="28"/>
          <w:u w:val="single"/>
          <w:lang w:val="en-US"/>
        </w:rPr>
        <w:t xml:space="preserve">+ </w:t>
      </w:r>
      <w:r w:rsidRPr="00B31A34">
        <w:rPr>
          <w:sz w:val="28"/>
          <w:szCs w:val="28"/>
          <w:u w:val="single"/>
        </w:rPr>
        <w:t>Tác động tiêu cực:</w:t>
      </w:r>
    </w:p>
    <w:p w14:paraId="17E17C03" w14:textId="77777777" w:rsidR="00913FB3"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 xml:space="preserve">Đối với Nhà nước: hiệu quả quản lý bị ảnh hưởng do hành lang pháp lý chưa được quy định đầy đủ. Thiếu chính sách để thu hút cá nhân hoạt động </w:t>
      </w:r>
      <w:r w:rsidRPr="00B31A34">
        <w:rPr>
          <w:sz w:val="28"/>
          <w:szCs w:val="28"/>
          <w:lang w:val="en-US"/>
        </w:rPr>
        <w:t xml:space="preserve">nghiên </w:t>
      </w:r>
      <w:r w:rsidRPr="00B31A34">
        <w:rPr>
          <w:sz w:val="28"/>
          <w:szCs w:val="28"/>
          <w:lang w:val="en-US"/>
        </w:rPr>
        <w:lastRenderedPageBreak/>
        <w:t xml:space="preserve">cứu khoa học, phát triển công nghệ </w:t>
      </w:r>
      <w:r w:rsidRPr="00B31A34">
        <w:rPr>
          <w:sz w:val="28"/>
          <w:szCs w:val="28"/>
        </w:rPr>
        <w:t xml:space="preserve">là nhà khoa học đầu ngành, nhà khoa học trẻ tài năng, nhất là nhà khoa học từ nước ngoài về tham gia hoạt động </w:t>
      </w:r>
      <w:r w:rsidRPr="00B31A34">
        <w:rPr>
          <w:sz w:val="28"/>
          <w:szCs w:val="28"/>
          <w:lang w:val="en-US"/>
        </w:rPr>
        <w:t xml:space="preserve">nghiên cứu khoa học, phát triển công nghệ và </w:t>
      </w:r>
      <w:r w:rsidRPr="00B31A34">
        <w:rPr>
          <w:sz w:val="28"/>
          <w:szCs w:val="28"/>
        </w:rPr>
        <w:t>ĐMST tại Việt Nam.</w:t>
      </w:r>
    </w:p>
    <w:p w14:paraId="1FEC5231" w14:textId="4D42572C" w:rsidR="00913FB3" w:rsidRPr="00B31A34" w:rsidRDefault="00913FB3" w:rsidP="00C51BE7">
      <w:pPr>
        <w:pStyle w:val="NormalWeb"/>
        <w:widowControl w:val="0"/>
        <w:spacing w:before="120" w:beforeAutospacing="0" w:after="0" w:afterAutospacing="0" w:line="288" w:lineRule="auto"/>
        <w:ind w:firstLine="720"/>
        <w:jc w:val="both"/>
        <w:rPr>
          <w:sz w:val="28"/>
          <w:szCs w:val="28"/>
          <w:shd w:val="clear" w:color="auto" w:fill="FFFFFF"/>
        </w:rPr>
      </w:pPr>
      <w:r w:rsidRPr="00B31A34">
        <w:rPr>
          <w:sz w:val="28"/>
          <w:szCs w:val="28"/>
          <w:lang w:val="en-US"/>
        </w:rPr>
        <w:t xml:space="preserve">- </w:t>
      </w:r>
      <w:r w:rsidR="001A5901" w:rsidRPr="00B31A34">
        <w:rPr>
          <w:sz w:val="28"/>
          <w:szCs w:val="28"/>
          <w:shd w:val="clear" w:color="auto" w:fill="FFFFFF"/>
        </w:rPr>
        <w:t>Tác động về giới:</w:t>
      </w:r>
      <w:r w:rsidR="001A5901" w:rsidRPr="00B31A34">
        <w:rPr>
          <w:sz w:val="28"/>
          <w:szCs w:val="28"/>
          <w:shd w:val="clear" w:color="auto" w:fill="FFFFFF"/>
          <w:lang w:val="en-US"/>
        </w:rPr>
        <w:t xml:space="preserve"> Giải pháp</w:t>
      </w:r>
      <w:r w:rsidR="001A5901" w:rsidRPr="00B31A34">
        <w:rPr>
          <w:sz w:val="28"/>
          <w:szCs w:val="28"/>
          <w:shd w:val="clear" w:color="auto" w:fill="FFFFFF"/>
        </w:rPr>
        <w:t xml:space="preserve"> không ảnh hưởng đến cơ hội, điều kiện và thụ hưởng các quyền, lợi ích của mỗi giới do chính sách được áp dụng chung, không mang tính phân biệt.</w:t>
      </w:r>
    </w:p>
    <w:p w14:paraId="5160FDC3" w14:textId="77777777" w:rsidR="00913FB3" w:rsidRPr="00B31A34" w:rsidRDefault="001A5901" w:rsidP="00C51BE7">
      <w:pPr>
        <w:pStyle w:val="NormalWeb"/>
        <w:widowControl w:val="0"/>
        <w:spacing w:before="120" w:beforeAutospacing="0" w:after="0" w:afterAutospacing="0" w:line="288" w:lineRule="auto"/>
        <w:ind w:firstLine="720"/>
        <w:jc w:val="both"/>
        <w:rPr>
          <w:sz w:val="28"/>
          <w:szCs w:val="28"/>
          <w:shd w:val="clear" w:color="auto" w:fill="FFFFFF"/>
          <w:lang w:val="en-US"/>
        </w:rPr>
      </w:pPr>
      <w:r w:rsidRPr="00B31A34">
        <w:rPr>
          <w:sz w:val="28"/>
          <w:szCs w:val="28"/>
          <w:shd w:val="clear" w:color="auto" w:fill="FFFFFF"/>
          <w:lang w:val="en-US"/>
        </w:rPr>
        <w:t>-</w:t>
      </w:r>
      <w:r w:rsidRPr="00B31A34">
        <w:rPr>
          <w:sz w:val="28"/>
          <w:szCs w:val="28"/>
          <w:shd w:val="clear" w:color="auto" w:fill="FFFFFF"/>
        </w:rPr>
        <w:t xml:space="preserve"> Tác động </w:t>
      </w:r>
      <w:r w:rsidRPr="00B31A34">
        <w:rPr>
          <w:sz w:val="28"/>
          <w:szCs w:val="28"/>
          <w:shd w:val="clear" w:color="auto" w:fill="FFFFFF"/>
          <w:lang w:val="en-US"/>
        </w:rPr>
        <w:t xml:space="preserve">của </w:t>
      </w:r>
      <w:r w:rsidRPr="00B31A34">
        <w:rPr>
          <w:sz w:val="28"/>
          <w:szCs w:val="28"/>
          <w:shd w:val="clear" w:color="auto" w:fill="FFFFFF"/>
        </w:rPr>
        <w:t xml:space="preserve">TTHC: </w:t>
      </w:r>
      <w:r w:rsidRPr="00B31A34">
        <w:rPr>
          <w:sz w:val="28"/>
          <w:szCs w:val="28"/>
          <w:shd w:val="clear" w:color="auto" w:fill="FFFFFF"/>
          <w:lang w:val="en-US"/>
        </w:rPr>
        <w:t>Giải pháp không giúp giảm thủ tụ</w:t>
      </w:r>
      <w:r w:rsidR="0082038E" w:rsidRPr="00B31A34">
        <w:rPr>
          <w:sz w:val="28"/>
          <w:szCs w:val="28"/>
          <w:shd w:val="clear" w:color="auto" w:fill="FFFFFF"/>
          <w:lang w:val="en-US"/>
        </w:rPr>
        <w:t>c hành chính</w:t>
      </w:r>
      <w:r w:rsidRPr="00B31A34">
        <w:rPr>
          <w:sz w:val="28"/>
          <w:szCs w:val="28"/>
          <w:shd w:val="clear" w:color="auto" w:fill="FFFFFF"/>
          <w:lang w:val="en-US"/>
        </w:rPr>
        <w:t>.</w:t>
      </w:r>
    </w:p>
    <w:p w14:paraId="530A8A00" w14:textId="77777777" w:rsidR="00913FB3" w:rsidRPr="00B31A34" w:rsidRDefault="001A5901" w:rsidP="00C51BE7">
      <w:pPr>
        <w:pStyle w:val="NormalWeb"/>
        <w:widowControl w:val="0"/>
        <w:spacing w:before="120" w:beforeAutospacing="0" w:after="0" w:afterAutospacing="0" w:line="288" w:lineRule="auto"/>
        <w:ind w:firstLine="720"/>
        <w:jc w:val="both"/>
        <w:rPr>
          <w:bCs/>
          <w:sz w:val="28"/>
          <w:szCs w:val="28"/>
          <w:shd w:val="clear" w:color="auto" w:fill="FFFFFF"/>
        </w:rPr>
      </w:pPr>
      <w:r w:rsidRPr="00B31A34">
        <w:rPr>
          <w:sz w:val="28"/>
          <w:szCs w:val="28"/>
          <w:shd w:val="clear" w:color="auto" w:fill="FFFFFF"/>
          <w:lang w:val="en-US"/>
        </w:rPr>
        <w:t xml:space="preserve">b) </w:t>
      </w:r>
      <w:r w:rsidRPr="00B31A34">
        <w:rPr>
          <w:bCs/>
          <w:sz w:val="28"/>
          <w:szCs w:val="28"/>
          <w:shd w:val="clear" w:color="auto" w:fill="FFFFFF"/>
        </w:rPr>
        <w:t xml:space="preserve">Giải pháp 2: </w:t>
      </w:r>
      <w:r w:rsidR="006F3912" w:rsidRPr="00B31A34">
        <w:rPr>
          <w:bCs/>
          <w:sz w:val="28"/>
          <w:szCs w:val="28"/>
          <w:shd w:val="clear" w:color="auto" w:fill="FFFFFF"/>
        </w:rPr>
        <w:t xml:space="preserve">bổ sung các cơ chế chính sách thí điểm để nâng cao, phát triển tiềm lực </w:t>
      </w:r>
      <w:r w:rsidR="00540295" w:rsidRPr="00B31A34">
        <w:rPr>
          <w:bCs/>
          <w:sz w:val="28"/>
          <w:szCs w:val="28"/>
          <w:shd w:val="clear" w:color="auto" w:fill="FFFFFF"/>
        </w:rPr>
        <w:t>KH&amp;CN</w:t>
      </w:r>
      <w:r w:rsidR="006F3912" w:rsidRPr="00B31A34">
        <w:rPr>
          <w:bCs/>
          <w:sz w:val="28"/>
          <w:szCs w:val="28"/>
          <w:shd w:val="clear" w:color="auto" w:fill="FFFFFF"/>
        </w:rPr>
        <w:t xml:space="preserve"> </w:t>
      </w:r>
    </w:p>
    <w:p w14:paraId="676E98B3" w14:textId="48287482"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bCs/>
          <w:sz w:val="28"/>
          <w:szCs w:val="28"/>
          <w:shd w:val="clear" w:color="auto" w:fill="FFFFFF"/>
        </w:rPr>
        <w:t>- Tác động tới hệ thống pháp luật: Giả</w:t>
      </w:r>
      <w:r w:rsidR="000877A0" w:rsidRPr="00B31A34">
        <w:rPr>
          <w:bCs/>
          <w:sz w:val="28"/>
          <w:szCs w:val="28"/>
          <w:shd w:val="clear" w:color="auto" w:fill="FFFFFF"/>
        </w:rPr>
        <w:t xml:space="preserve">i pháp giúp khắc phục hạn chế của </w:t>
      </w:r>
      <w:r w:rsidRPr="00B31A34">
        <w:rPr>
          <w:bCs/>
          <w:sz w:val="28"/>
          <w:szCs w:val="28"/>
          <w:shd w:val="clear" w:color="auto" w:fill="FFFFFF"/>
        </w:rPr>
        <w:t xml:space="preserve">hệ thống pháp luật. </w:t>
      </w:r>
    </w:p>
    <w:p w14:paraId="20860650" w14:textId="77777777" w:rsidR="001A5901" w:rsidRPr="00B31A34" w:rsidRDefault="001A5901" w:rsidP="00C51BE7">
      <w:pPr>
        <w:pStyle w:val="Heading6"/>
        <w:keepNext w:val="0"/>
        <w:keepLines w:val="0"/>
        <w:widowControl w:val="0"/>
        <w:shd w:val="clear" w:color="auto" w:fill="FFFFFF"/>
        <w:tabs>
          <w:tab w:val="left" w:pos="851"/>
        </w:tabs>
        <w:snapToGrid w:val="0"/>
        <w:spacing w:before="120" w:line="288" w:lineRule="auto"/>
        <w:ind w:firstLine="720"/>
        <w:jc w:val="both"/>
        <w:rPr>
          <w:rFonts w:ascii="Times New Roman" w:hAnsi="Times New Roman" w:cs="Times New Roman"/>
          <w:color w:val="auto"/>
          <w:sz w:val="28"/>
          <w:szCs w:val="28"/>
        </w:rPr>
      </w:pPr>
      <w:r w:rsidRPr="00B31A34">
        <w:rPr>
          <w:rFonts w:ascii="Times New Roman" w:hAnsi="Times New Roman" w:cs="Times New Roman"/>
          <w:bCs/>
          <w:color w:val="auto"/>
          <w:sz w:val="28"/>
          <w:szCs w:val="28"/>
          <w:shd w:val="clear" w:color="auto" w:fill="FFFFFF"/>
          <w:lang w:val="en-US"/>
        </w:rPr>
        <w:t xml:space="preserve">- </w:t>
      </w:r>
      <w:r w:rsidRPr="00B31A34">
        <w:rPr>
          <w:rFonts w:ascii="Times New Roman" w:hAnsi="Times New Roman" w:cs="Times New Roman"/>
          <w:color w:val="auto"/>
          <w:sz w:val="28"/>
          <w:szCs w:val="28"/>
          <w:shd w:val="clear" w:color="auto" w:fill="FFFFFF"/>
        </w:rPr>
        <w:t>Tác động về kinh tế</w:t>
      </w:r>
      <w:r w:rsidRPr="00B31A34">
        <w:rPr>
          <w:rFonts w:ascii="Times New Roman" w:hAnsi="Times New Roman" w:cs="Times New Roman"/>
          <w:color w:val="auto"/>
          <w:sz w:val="28"/>
          <w:szCs w:val="28"/>
          <w:shd w:val="clear" w:color="auto" w:fill="FFFFFF"/>
          <w:lang w:val="en-US"/>
        </w:rPr>
        <w:t xml:space="preserve"> -</w:t>
      </w:r>
      <w:r w:rsidRPr="00B31A34">
        <w:rPr>
          <w:rFonts w:ascii="Times New Roman" w:hAnsi="Times New Roman" w:cs="Times New Roman"/>
          <w:color w:val="auto"/>
          <w:sz w:val="28"/>
          <w:szCs w:val="28"/>
          <w:shd w:val="clear" w:color="auto" w:fill="FFFFFF"/>
        </w:rPr>
        <w:t xml:space="preserve"> xã hội:</w:t>
      </w:r>
    </w:p>
    <w:p w14:paraId="50ACF7CA"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u w:val="single"/>
        </w:rPr>
      </w:pPr>
      <w:r w:rsidRPr="00B31A34">
        <w:rPr>
          <w:sz w:val="28"/>
          <w:szCs w:val="28"/>
          <w:u w:val="single"/>
          <w:lang w:val="en-US"/>
        </w:rPr>
        <w:t xml:space="preserve">+ </w:t>
      </w:r>
      <w:r w:rsidRPr="00B31A34">
        <w:rPr>
          <w:sz w:val="28"/>
          <w:szCs w:val="28"/>
          <w:u w:val="single"/>
        </w:rPr>
        <w:t>Tác động tích cực:</w:t>
      </w:r>
    </w:p>
    <w:p w14:paraId="16AADA3A" w14:textId="6936F464"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 xml:space="preserve">Đối với Nhà nước: nâng cao hiệu quả quản lý đối với tổ chức KH&amp;CN; thúc đẩy thương mại hóa kết quả nghiên cứu </w:t>
      </w:r>
      <w:r w:rsidRPr="00B31A34">
        <w:rPr>
          <w:sz w:val="28"/>
          <w:szCs w:val="28"/>
          <w:lang w:val="en-US"/>
        </w:rPr>
        <w:t>khoa học và phát triển công nghệ</w:t>
      </w:r>
      <w:r w:rsidRPr="00B31A34">
        <w:rPr>
          <w:sz w:val="28"/>
          <w:szCs w:val="28"/>
        </w:rPr>
        <w:t>. H</w:t>
      </w:r>
      <w:r w:rsidRPr="00B31A34">
        <w:rPr>
          <w:spacing w:val="-2"/>
          <w:sz w:val="28"/>
          <w:szCs w:val="28"/>
        </w:rPr>
        <w:t xml:space="preserve">oàn thiện các chính sách liên quan đến phát triển nhân lực KH,CN&amp;ĐMST. Tạo môi trường, hành lang pháp lý lành mạnh để tôn vinh, động viên và tạo động lực tích cực cho nhân lực hoạt động </w:t>
      </w:r>
      <w:r w:rsidRPr="00B31A34">
        <w:rPr>
          <w:sz w:val="28"/>
          <w:szCs w:val="28"/>
          <w:lang w:val="en-US"/>
        </w:rPr>
        <w:t xml:space="preserve">nghiên cứu khoa học, phát triển công nghệ và </w:t>
      </w:r>
      <w:r w:rsidRPr="00B31A34">
        <w:rPr>
          <w:spacing w:val="-2"/>
          <w:sz w:val="28"/>
          <w:szCs w:val="28"/>
        </w:rPr>
        <w:t>ĐMST.</w:t>
      </w:r>
      <w:r w:rsidRPr="00B31A34">
        <w:rPr>
          <w:spacing w:val="-2"/>
          <w:sz w:val="28"/>
          <w:szCs w:val="28"/>
          <w:lang w:val="en-US"/>
        </w:rPr>
        <w:t xml:space="preserve"> </w:t>
      </w:r>
    </w:p>
    <w:p w14:paraId="329CF8A1" w14:textId="6DEEEDB0"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t xml:space="preserve">Đối với các tổ chức, cá nhân: nâng cao năng lực, trách nhiệm trong hoạt động KH&amp;CN, tạo động lực cho tổ chức KH&amp;CN hoạt động sáng tạo, góp phần nâng cao hiệu quả hoạt động </w:t>
      </w:r>
      <w:r w:rsidRPr="00B31A34">
        <w:rPr>
          <w:sz w:val="28"/>
          <w:szCs w:val="28"/>
          <w:lang w:val="en-US"/>
        </w:rPr>
        <w:t xml:space="preserve">nghiên cứu khoa học, phát triển công nghệ và </w:t>
      </w:r>
      <w:r w:rsidRPr="00B31A34">
        <w:rPr>
          <w:sz w:val="28"/>
          <w:szCs w:val="28"/>
        </w:rPr>
        <w:t xml:space="preserve">ĐMST. Xây dựng cơ chế tự chủ phù hợp với đặc thù của tổ chức KH&amp;CN, tạo điều kiện giải phóng tiềm năng, tự chủ trong hoạt động </w:t>
      </w:r>
      <w:r w:rsidRPr="00B31A34">
        <w:rPr>
          <w:sz w:val="28"/>
          <w:szCs w:val="28"/>
          <w:lang w:val="en-US"/>
        </w:rPr>
        <w:t xml:space="preserve">nghiên cứu khoa học, phát triển công nghệ và </w:t>
      </w:r>
      <w:r w:rsidRPr="00B31A34">
        <w:rPr>
          <w:sz w:val="28"/>
          <w:szCs w:val="28"/>
        </w:rPr>
        <w:t xml:space="preserve">ĐMST, đóng góp hiệu quả hơn vào phát triển kinh tế - xã hội. </w:t>
      </w:r>
    </w:p>
    <w:p w14:paraId="4AFB06B7"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u w:val="single"/>
        </w:rPr>
      </w:pPr>
      <w:r w:rsidRPr="00B31A34">
        <w:rPr>
          <w:sz w:val="28"/>
          <w:szCs w:val="28"/>
          <w:u w:val="single"/>
          <w:lang w:val="en-US"/>
        </w:rPr>
        <w:t xml:space="preserve">+ </w:t>
      </w:r>
      <w:r w:rsidRPr="00B31A34">
        <w:rPr>
          <w:sz w:val="28"/>
          <w:szCs w:val="28"/>
          <w:u w:val="single"/>
        </w:rPr>
        <w:t>Tác động tiêu cực:</w:t>
      </w:r>
    </w:p>
    <w:p w14:paraId="1B3D663C" w14:textId="50D6EFCD" w:rsidR="001A5901" w:rsidRPr="00B31A34" w:rsidRDefault="001A5901" w:rsidP="00C51BE7">
      <w:pPr>
        <w:pStyle w:val="NormalWeb"/>
        <w:widowControl w:val="0"/>
        <w:shd w:val="clear" w:color="auto" w:fill="FFFFFF"/>
        <w:tabs>
          <w:tab w:val="left" w:pos="851"/>
        </w:tabs>
        <w:snapToGrid w:val="0"/>
        <w:spacing w:before="120" w:beforeAutospacing="0" w:after="0" w:afterAutospacing="0" w:line="288" w:lineRule="auto"/>
        <w:ind w:firstLine="720"/>
        <w:jc w:val="both"/>
        <w:rPr>
          <w:sz w:val="28"/>
          <w:szCs w:val="28"/>
          <w:lang w:val="en-US"/>
        </w:rPr>
      </w:pPr>
      <w:r w:rsidRPr="00B31A34">
        <w:rPr>
          <w:sz w:val="28"/>
          <w:szCs w:val="28"/>
        </w:rPr>
        <w:t xml:space="preserve">Đối với Nhà nước: </w:t>
      </w:r>
      <w:r w:rsidR="000877A0" w:rsidRPr="00B31A34">
        <w:rPr>
          <w:sz w:val="28"/>
          <w:szCs w:val="28"/>
          <w:lang w:val="en-US"/>
        </w:rPr>
        <w:t>Không có</w:t>
      </w:r>
    </w:p>
    <w:p w14:paraId="1D87D7C7" w14:textId="172CB0D6" w:rsidR="001A5901" w:rsidRPr="00B31A34" w:rsidRDefault="001A5901"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rPr>
        <w:t xml:space="preserve">Đối với các tổ chức KH&amp;CN: </w:t>
      </w:r>
      <w:r w:rsidR="000877A0" w:rsidRPr="00B31A34">
        <w:rPr>
          <w:sz w:val="28"/>
          <w:szCs w:val="28"/>
          <w:lang w:val="en-US"/>
        </w:rPr>
        <w:t>Không có</w:t>
      </w:r>
      <w:r w:rsidRPr="00B31A34">
        <w:rPr>
          <w:sz w:val="28"/>
          <w:szCs w:val="28"/>
          <w:lang w:val="en-US"/>
        </w:rPr>
        <w:t>.</w:t>
      </w:r>
    </w:p>
    <w:p w14:paraId="7F6DA7CF" w14:textId="77777777"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t xml:space="preserve">- </w:t>
      </w:r>
      <w:r w:rsidRPr="00B31A34">
        <w:rPr>
          <w:sz w:val="28"/>
          <w:szCs w:val="28"/>
        </w:rPr>
        <w:t xml:space="preserve">Tác động về giới: </w:t>
      </w:r>
      <w:r w:rsidRPr="00B31A34">
        <w:rPr>
          <w:sz w:val="28"/>
          <w:szCs w:val="28"/>
          <w:lang w:val="en-US"/>
        </w:rPr>
        <w:t>Giải pháp</w:t>
      </w:r>
      <w:r w:rsidRPr="00B31A34">
        <w:rPr>
          <w:sz w:val="28"/>
          <w:szCs w:val="28"/>
        </w:rPr>
        <w:t xml:space="preserve"> không ảnh hưởng đến cơ hội, điều kiện và thụ hưởng các quyền, lợi ích của mỗi giới do chính sách được áp dụng chung, không mang tính phân biệt.</w:t>
      </w:r>
    </w:p>
    <w:p w14:paraId="2CCBAB15" w14:textId="397754CC" w:rsidR="001A5901" w:rsidRPr="00B31A34" w:rsidRDefault="001A5901" w:rsidP="00C51BE7">
      <w:pPr>
        <w:pStyle w:val="NormalWeb"/>
        <w:widowControl w:val="0"/>
        <w:spacing w:before="120" w:beforeAutospacing="0" w:after="0" w:afterAutospacing="0" w:line="288" w:lineRule="auto"/>
        <w:ind w:firstLine="720"/>
        <w:jc w:val="both"/>
        <w:rPr>
          <w:sz w:val="28"/>
          <w:szCs w:val="28"/>
          <w:lang w:val="en-US"/>
        </w:rPr>
      </w:pPr>
      <w:r w:rsidRPr="00B31A34">
        <w:rPr>
          <w:sz w:val="28"/>
          <w:szCs w:val="28"/>
          <w:lang w:val="en-US"/>
        </w:rPr>
        <w:t>-</w:t>
      </w:r>
      <w:r w:rsidRPr="00B31A34">
        <w:rPr>
          <w:sz w:val="28"/>
          <w:szCs w:val="28"/>
        </w:rPr>
        <w:t xml:space="preserve"> Tác động </w:t>
      </w:r>
      <w:r w:rsidRPr="00B31A34">
        <w:rPr>
          <w:sz w:val="28"/>
          <w:szCs w:val="28"/>
          <w:lang w:val="en-US"/>
        </w:rPr>
        <w:t>của TTHC</w:t>
      </w:r>
      <w:r w:rsidRPr="00B31A34">
        <w:rPr>
          <w:sz w:val="28"/>
          <w:szCs w:val="28"/>
        </w:rPr>
        <w:t xml:space="preserve">: </w:t>
      </w:r>
      <w:r w:rsidR="00720F99" w:rsidRPr="00B31A34">
        <w:rPr>
          <w:sz w:val="28"/>
          <w:szCs w:val="28"/>
          <w:shd w:val="clear" w:color="auto" w:fill="FFFFFF"/>
          <w:lang w:val="en-US"/>
        </w:rPr>
        <w:t>Giải pháp không phát sinh thủ tục hành chính.</w:t>
      </w:r>
    </w:p>
    <w:p w14:paraId="6D4FBA81" w14:textId="196F226F" w:rsidR="001A5901" w:rsidRPr="00B31A34" w:rsidRDefault="001C0FC8" w:rsidP="00C51BE7">
      <w:pPr>
        <w:pStyle w:val="NormalWeb"/>
        <w:widowControl w:val="0"/>
        <w:spacing w:before="120" w:beforeAutospacing="0" w:after="0" w:afterAutospacing="0" w:line="288" w:lineRule="auto"/>
        <w:ind w:firstLine="720"/>
        <w:jc w:val="both"/>
        <w:rPr>
          <w:sz w:val="28"/>
          <w:szCs w:val="28"/>
        </w:rPr>
      </w:pPr>
      <w:r w:rsidRPr="00B31A34">
        <w:rPr>
          <w:sz w:val="28"/>
          <w:szCs w:val="28"/>
          <w:lang w:val="en-US"/>
        </w:rPr>
        <w:t>1</w:t>
      </w:r>
      <w:r w:rsidR="001A5901" w:rsidRPr="00B31A34">
        <w:rPr>
          <w:sz w:val="28"/>
          <w:szCs w:val="28"/>
        </w:rPr>
        <w:t>.</w:t>
      </w:r>
      <w:r w:rsidR="001A5901" w:rsidRPr="00B31A34">
        <w:rPr>
          <w:sz w:val="28"/>
          <w:szCs w:val="28"/>
          <w:lang w:val="en-US"/>
        </w:rPr>
        <w:t>3</w:t>
      </w:r>
      <w:r w:rsidR="001A5901" w:rsidRPr="00B31A34">
        <w:rPr>
          <w:sz w:val="28"/>
          <w:szCs w:val="28"/>
        </w:rPr>
        <w:t xml:space="preserve">. </w:t>
      </w:r>
      <w:r w:rsidR="001A5901" w:rsidRPr="00B31A34">
        <w:rPr>
          <w:sz w:val="28"/>
          <w:szCs w:val="28"/>
          <w:lang w:val="en-US"/>
        </w:rPr>
        <w:t xml:space="preserve">Lựa chọn </w:t>
      </w:r>
      <w:r w:rsidR="001A5901" w:rsidRPr="00B31A34">
        <w:rPr>
          <w:sz w:val="28"/>
          <w:szCs w:val="28"/>
        </w:rPr>
        <w:t>giải pháp</w:t>
      </w:r>
    </w:p>
    <w:p w14:paraId="26B2E738" w14:textId="68D40A86" w:rsidR="001A5901" w:rsidRPr="00B31A34" w:rsidRDefault="001A5901" w:rsidP="00C51BE7">
      <w:pPr>
        <w:pStyle w:val="NormalWeb"/>
        <w:widowControl w:val="0"/>
        <w:spacing w:before="120" w:beforeAutospacing="0" w:after="0" w:afterAutospacing="0" w:line="288" w:lineRule="auto"/>
        <w:ind w:firstLine="720"/>
        <w:jc w:val="both"/>
        <w:rPr>
          <w:sz w:val="28"/>
          <w:szCs w:val="28"/>
        </w:rPr>
      </w:pPr>
      <w:r w:rsidRPr="00B31A34">
        <w:rPr>
          <w:sz w:val="28"/>
          <w:szCs w:val="28"/>
        </w:rPr>
        <w:lastRenderedPageBreak/>
        <w:t xml:space="preserve">Từ những phân tích nêu trên, Bộ </w:t>
      </w:r>
      <w:r w:rsidR="00E96818">
        <w:rPr>
          <w:sz w:val="28"/>
          <w:szCs w:val="28"/>
        </w:rPr>
        <w:t>K</w:t>
      </w:r>
      <w:r w:rsidR="003B6B5C">
        <w:rPr>
          <w:sz w:val="28"/>
          <w:szCs w:val="28"/>
        </w:rPr>
        <w:t>hoa học và Công nghệ</w:t>
      </w:r>
      <w:r w:rsidRPr="00B31A34">
        <w:rPr>
          <w:sz w:val="28"/>
          <w:szCs w:val="28"/>
        </w:rPr>
        <w:t xml:space="preserve"> kiến nghị lựa chọn Giải pháp 2</w:t>
      </w:r>
      <w:r w:rsidR="000877A0" w:rsidRPr="00B31A34">
        <w:rPr>
          <w:sz w:val="28"/>
          <w:szCs w:val="28"/>
          <w:lang w:val="en-US"/>
        </w:rPr>
        <w:t>.</w:t>
      </w:r>
      <w:r w:rsidRPr="00B31A34">
        <w:rPr>
          <w:sz w:val="28"/>
          <w:szCs w:val="28"/>
        </w:rPr>
        <w:t xml:space="preserve"> </w:t>
      </w:r>
    </w:p>
    <w:p w14:paraId="6E407B39" w14:textId="613F3684" w:rsidR="00095274" w:rsidRPr="00B31A34" w:rsidRDefault="000877A0" w:rsidP="00C51BE7">
      <w:pPr>
        <w:widowControl w:val="0"/>
        <w:adjustRightInd w:val="0"/>
        <w:snapToGrid w:val="0"/>
        <w:spacing w:before="120" w:line="288" w:lineRule="auto"/>
        <w:ind w:firstLine="720"/>
        <w:jc w:val="both"/>
        <w:rPr>
          <w:b/>
          <w:bCs/>
          <w:sz w:val="28"/>
          <w:szCs w:val="28"/>
          <w:lang w:val="en-US"/>
        </w:rPr>
      </w:pPr>
      <w:r w:rsidRPr="00B31A34">
        <w:rPr>
          <w:b/>
          <w:bCs/>
          <w:sz w:val="28"/>
          <w:szCs w:val="28"/>
          <w:lang w:val="en-US" w:eastAsia="zh-CN"/>
        </w:rPr>
        <w:t>2</w:t>
      </w:r>
      <w:r w:rsidR="00095274" w:rsidRPr="00B31A34">
        <w:rPr>
          <w:b/>
          <w:bCs/>
          <w:sz w:val="28"/>
          <w:szCs w:val="28"/>
          <w:lang w:val="en-US" w:eastAsia="zh-CN"/>
        </w:rPr>
        <w:t xml:space="preserve">. </w:t>
      </w:r>
      <w:r w:rsidR="00095274" w:rsidRPr="00B31A34">
        <w:rPr>
          <w:b/>
          <w:bCs/>
          <w:sz w:val="28"/>
          <w:szCs w:val="28"/>
          <w:lang w:eastAsia="zh-CN"/>
        </w:rPr>
        <w:t xml:space="preserve">Chính sách </w:t>
      </w:r>
      <w:r w:rsidRPr="00B31A34">
        <w:rPr>
          <w:b/>
          <w:bCs/>
          <w:sz w:val="28"/>
          <w:szCs w:val="28"/>
          <w:lang w:val="en-US" w:eastAsia="zh-CN"/>
        </w:rPr>
        <w:t>2</w:t>
      </w:r>
      <w:r w:rsidR="00095274" w:rsidRPr="00B31A34">
        <w:rPr>
          <w:b/>
          <w:bCs/>
          <w:sz w:val="28"/>
          <w:szCs w:val="28"/>
          <w:lang w:eastAsia="zh-CN"/>
        </w:rPr>
        <w:t xml:space="preserve">: </w:t>
      </w:r>
      <w:r w:rsidRPr="00B31A34">
        <w:rPr>
          <w:b/>
          <w:bCs/>
          <w:sz w:val="28"/>
          <w:szCs w:val="28"/>
          <w:lang w:eastAsia="zh-CN"/>
        </w:rPr>
        <w:t xml:space="preserve">Thúc đẩy cơ chế đầu tư, tài chính trong hoạt động </w:t>
      </w:r>
      <w:r w:rsidR="00B31A34">
        <w:rPr>
          <w:b/>
          <w:bCs/>
          <w:sz w:val="28"/>
          <w:szCs w:val="28"/>
          <w:lang w:eastAsia="zh-CN"/>
        </w:rPr>
        <w:t>KH,CN&amp;ĐMST</w:t>
      </w:r>
    </w:p>
    <w:p w14:paraId="3AC42395" w14:textId="46EB4579" w:rsidR="00095274" w:rsidRPr="00B31A34" w:rsidRDefault="001C0FC8" w:rsidP="00C51BE7">
      <w:pPr>
        <w:pStyle w:val="NormalWeb"/>
        <w:widowControl w:val="0"/>
        <w:tabs>
          <w:tab w:val="left" w:pos="851"/>
        </w:tabs>
        <w:snapToGrid w:val="0"/>
        <w:spacing w:before="120" w:beforeAutospacing="0" w:after="0" w:afterAutospacing="0" w:line="288" w:lineRule="auto"/>
        <w:ind w:firstLine="720"/>
        <w:jc w:val="both"/>
        <w:rPr>
          <w:sz w:val="28"/>
          <w:szCs w:val="28"/>
          <w:lang w:val="en-US"/>
        </w:rPr>
      </w:pPr>
      <w:r w:rsidRPr="00B31A34">
        <w:rPr>
          <w:sz w:val="28"/>
          <w:szCs w:val="28"/>
          <w:lang w:val="en-US"/>
        </w:rPr>
        <w:t>2</w:t>
      </w:r>
      <w:r w:rsidR="00095274" w:rsidRPr="00B31A34">
        <w:rPr>
          <w:sz w:val="28"/>
          <w:szCs w:val="28"/>
        </w:rPr>
        <w:t xml:space="preserve">.1. </w:t>
      </w:r>
      <w:r w:rsidR="00095274" w:rsidRPr="00B31A34">
        <w:rPr>
          <w:sz w:val="28"/>
          <w:szCs w:val="28"/>
          <w:lang w:val="en-US"/>
        </w:rPr>
        <w:t>Xác định vấn đề và mục tiêu giải quyết vấn đề</w:t>
      </w:r>
    </w:p>
    <w:p w14:paraId="1195D7EF" w14:textId="3B1A1883" w:rsidR="00095274" w:rsidRPr="00B31A34" w:rsidRDefault="001C0FC8" w:rsidP="00C51BE7">
      <w:pPr>
        <w:pStyle w:val="NormalWeb"/>
        <w:widowControl w:val="0"/>
        <w:tabs>
          <w:tab w:val="left" w:pos="851"/>
        </w:tabs>
        <w:snapToGrid w:val="0"/>
        <w:spacing w:before="120" w:beforeAutospacing="0" w:after="0" w:afterAutospacing="0" w:line="288" w:lineRule="auto"/>
        <w:ind w:firstLine="720"/>
        <w:jc w:val="both"/>
        <w:rPr>
          <w:sz w:val="28"/>
          <w:szCs w:val="28"/>
        </w:rPr>
      </w:pPr>
      <w:r w:rsidRPr="00B31A34">
        <w:rPr>
          <w:sz w:val="28"/>
          <w:szCs w:val="28"/>
          <w:lang w:val="en-US"/>
        </w:rPr>
        <w:t>2</w:t>
      </w:r>
      <w:r w:rsidR="00095274" w:rsidRPr="00B31A34">
        <w:rPr>
          <w:sz w:val="28"/>
          <w:szCs w:val="28"/>
          <w:lang w:val="en-US"/>
        </w:rPr>
        <w:t xml:space="preserve">.1.1. </w:t>
      </w:r>
      <w:r w:rsidR="00095274" w:rsidRPr="00B31A34">
        <w:rPr>
          <w:sz w:val="28"/>
          <w:szCs w:val="28"/>
        </w:rPr>
        <w:t>Vấn đề bất cập:</w:t>
      </w:r>
    </w:p>
    <w:p w14:paraId="0994D393" w14:textId="77777777" w:rsidR="00095274" w:rsidRPr="00B31A34" w:rsidRDefault="00095274" w:rsidP="00C51BE7">
      <w:pPr>
        <w:pStyle w:val="NormalWeb"/>
        <w:widowControl w:val="0"/>
        <w:tabs>
          <w:tab w:val="left" w:pos="851"/>
        </w:tabs>
        <w:snapToGrid w:val="0"/>
        <w:spacing w:before="120" w:beforeAutospacing="0" w:after="0" w:afterAutospacing="0" w:line="288" w:lineRule="auto"/>
        <w:ind w:firstLine="720"/>
        <w:jc w:val="both"/>
        <w:rPr>
          <w:sz w:val="28"/>
          <w:szCs w:val="28"/>
        </w:rPr>
      </w:pPr>
      <w:r w:rsidRPr="00B31A34">
        <w:rPr>
          <w:sz w:val="28"/>
          <w:szCs w:val="28"/>
        </w:rPr>
        <w:t>- Cơ chế khoán chi quy định tại Luật KH&amp;CN 2013 đã được áp dụng trong thực tiễn nhưng chưa phát huy hiệu quả đơn giản hóa quy trình, thủ tục triển khai nhiệm vụ KH&amp;CN do ít tổ chức chủ trì, cá nhân chủ nhiệm lựa chọn khoán chi đến sản phẩm cuối cùng vì yêu cầu kết quả nghiên cứu phải đạt chỉ tiêu đề ra, trong khi bản chất của KH&amp;CN là tìm kiếm cái mới, là hoạt động sáng tạo, có tính rủi ro, có thể không đi đến kết quả đã định trước.</w:t>
      </w:r>
    </w:p>
    <w:p w14:paraId="71CF1D7C" w14:textId="3F4BC073" w:rsidR="00095274" w:rsidRPr="00B31A34" w:rsidRDefault="00095274" w:rsidP="00C51BE7">
      <w:pPr>
        <w:pStyle w:val="NormalWeb"/>
        <w:widowControl w:val="0"/>
        <w:tabs>
          <w:tab w:val="left" w:pos="851"/>
        </w:tabs>
        <w:snapToGrid w:val="0"/>
        <w:spacing w:before="120" w:beforeAutospacing="0" w:after="0" w:afterAutospacing="0" w:line="288" w:lineRule="auto"/>
        <w:ind w:firstLine="720"/>
        <w:jc w:val="both"/>
        <w:rPr>
          <w:spacing w:val="-2"/>
          <w:sz w:val="28"/>
          <w:szCs w:val="28"/>
        </w:rPr>
      </w:pPr>
      <w:r w:rsidRPr="00B31A34">
        <w:rPr>
          <w:sz w:val="28"/>
          <w:szCs w:val="28"/>
        </w:rPr>
        <w:t xml:space="preserve">- Đối với Quỹ Phát triển KH&amp;CN quốc gia: Quỹ </w:t>
      </w:r>
      <w:r w:rsidRPr="00B31A34">
        <w:rPr>
          <w:bCs/>
          <w:sz w:val="28"/>
          <w:szCs w:val="28"/>
          <w:lang w:val="pl-PL"/>
        </w:rPr>
        <w:t>Phát triển KH&amp;CN Quốc gia</w:t>
      </w:r>
      <w:r w:rsidRPr="00B31A34">
        <w:rPr>
          <w:sz w:val="28"/>
          <w:szCs w:val="28"/>
        </w:rPr>
        <w:t xml:space="preserve"> </w:t>
      </w:r>
      <w:r w:rsidRPr="00B31A34">
        <w:rPr>
          <w:sz w:val="28"/>
          <w:szCs w:val="28"/>
          <w:lang w:val="pl-PL"/>
        </w:rPr>
        <w:t xml:space="preserve">thực hiện </w:t>
      </w:r>
      <w:r w:rsidRPr="00B31A34">
        <w:rPr>
          <w:sz w:val="28"/>
          <w:szCs w:val="28"/>
        </w:rPr>
        <w:t>t</w:t>
      </w:r>
      <w:r w:rsidRPr="00B31A34">
        <w:rPr>
          <w:bCs/>
          <w:sz w:val="28"/>
          <w:szCs w:val="28"/>
        </w:rPr>
        <w:t>ài trợ nghiên cứu cơ bản, nghiên cứu ứng dụng, nhiệm vụ KH&amp;CN đột xuất có ý nghĩa quan trọng về khoa học và thực tiễn, nhiệm vụ KH&amp;CN tiềm năng, hỗ trợ hoạt động nâng cao năng lực KH&amp;CN quốc gia</w:t>
      </w:r>
      <w:r w:rsidRPr="00B31A34">
        <w:rPr>
          <w:bCs/>
          <w:sz w:val="28"/>
          <w:szCs w:val="28"/>
          <w:lang w:val="en-US"/>
        </w:rPr>
        <w:t xml:space="preserve"> và được tổ chức </w:t>
      </w:r>
      <w:r w:rsidRPr="00B31A34">
        <w:rPr>
          <w:bCs/>
          <w:sz w:val="28"/>
          <w:szCs w:val="28"/>
        </w:rPr>
        <w:t>theo mô hình phổ biến tại các quốc gia phát triển</w:t>
      </w:r>
      <w:r w:rsidRPr="00B31A34">
        <w:rPr>
          <w:bCs/>
          <w:sz w:val="28"/>
          <w:szCs w:val="28"/>
          <w:lang w:val="en-US"/>
        </w:rPr>
        <w:t xml:space="preserve"> và một số nước trong khu vực</w:t>
      </w:r>
      <w:r w:rsidRPr="00B31A34">
        <w:rPr>
          <w:rStyle w:val="FootnoteReference"/>
          <w:bCs/>
          <w:sz w:val="28"/>
          <w:szCs w:val="28"/>
        </w:rPr>
        <w:footnoteReference w:id="4"/>
      </w:r>
      <w:r w:rsidRPr="00B31A34">
        <w:rPr>
          <w:bCs/>
          <w:sz w:val="28"/>
          <w:szCs w:val="28"/>
          <w:lang w:val="pl-PL"/>
        </w:rPr>
        <w:t xml:space="preserve">. Quỹ tổ chức tiếp nhận hồ sơ đăng ký tài trợ, hỗ trợ </w:t>
      </w:r>
      <w:r w:rsidRPr="00B31A34">
        <w:rPr>
          <w:bCs/>
          <w:sz w:val="28"/>
          <w:szCs w:val="28"/>
        </w:rPr>
        <w:t>theo cơ chế đề xuất từ dưới lên</w:t>
      </w:r>
      <w:r w:rsidRPr="00B31A34">
        <w:rPr>
          <w:bCs/>
          <w:sz w:val="28"/>
          <w:szCs w:val="28"/>
          <w:lang w:val="pl-PL"/>
        </w:rPr>
        <w:t>,</w:t>
      </w:r>
      <w:r w:rsidRPr="00B31A34">
        <w:rPr>
          <w:bCs/>
          <w:sz w:val="28"/>
          <w:szCs w:val="28"/>
        </w:rPr>
        <w:t xml:space="preserve"> </w:t>
      </w:r>
      <w:r w:rsidRPr="00B31A34">
        <w:rPr>
          <w:bCs/>
          <w:sz w:val="28"/>
          <w:szCs w:val="28"/>
          <w:lang w:val="pl-PL"/>
        </w:rPr>
        <w:t>xét chọn tài trợ theo nguyên tắc nội dung nghiên cứu không được trùng lặp với các nghiên cứu đã hoặc đang thực hiện bằng nguồn kinh phí của Quỹ hoặc nguồn kinh phí khác của Nhà nước (</w:t>
      </w:r>
      <w:r w:rsidRPr="00B31A34">
        <w:rPr>
          <w:bCs/>
          <w:sz w:val="28"/>
          <w:szCs w:val="28"/>
        </w:rPr>
        <w:t xml:space="preserve">không trùng với nhiệm vụ chi của </w:t>
      </w:r>
      <w:r w:rsidRPr="00B31A34">
        <w:rPr>
          <w:bCs/>
          <w:sz w:val="28"/>
          <w:szCs w:val="28"/>
          <w:lang w:val="en-US"/>
        </w:rPr>
        <w:t>NSNN</w:t>
      </w:r>
      <w:r w:rsidRPr="00B31A34">
        <w:rPr>
          <w:bCs/>
          <w:sz w:val="28"/>
          <w:szCs w:val="28"/>
          <w:lang w:val="pl-PL"/>
        </w:rPr>
        <w:t xml:space="preserve">). </w:t>
      </w:r>
      <w:r w:rsidRPr="00B31A34">
        <w:rPr>
          <w:spacing w:val="-2"/>
          <w:sz w:val="28"/>
          <w:szCs w:val="28"/>
        </w:rPr>
        <w:t>Quỹ là cơ quan quản lý tài trợ nghiên cứu KH</w:t>
      </w:r>
      <w:r w:rsidRPr="00B31A34">
        <w:rPr>
          <w:spacing w:val="-2"/>
          <w:sz w:val="28"/>
          <w:szCs w:val="28"/>
          <w:lang w:val="en-US"/>
        </w:rPr>
        <w:t>&amp;</w:t>
      </w:r>
      <w:r w:rsidRPr="00B31A34">
        <w:rPr>
          <w:spacing w:val="-2"/>
          <w:sz w:val="28"/>
          <w:szCs w:val="28"/>
        </w:rPr>
        <w:t>CN, hoạt động phi lợi nhuận, không có nguồn thu sự nghiệp. Do vậy không thể áp dụng quy định nâng dần mức tự chủ và giảm dần kinh phí NSNN chi hoạt động cho Quỹ theo thời gian. Thay vào đó, kinh phí NSNN chi hoạt động cho Quỹ như đã đề cập, nên được khoán theo tỷ lệ kinh phí Quỹ tài trợ, hỗ trợ nghiên cứu KH</w:t>
      </w:r>
      <w:r w:rsidRPr="00B31A34">
        <w:rPr>
          <w:spacing w:val="-2"/>
          <w:sz w:val="28"/>
          <w:szCs w:val="28"/>
          <w:lang w:val="en-US"/>
        </w:rPr>
        <w:t>&amp;</w:t>
      </w:r>
      <w:r w:rsidRPr="00B31A34">
        <w:rPr>
          <w:spacing w:val="-2"/>
          <w:sz w:val="28"/>
          <w:szCs w:val="28"/>
        </w:rPr>
        <w:t xml:space="preserve">CN hàng năm. </w:t>
      </w:r>
    </w:p>
    <w:p w14:paraId="31AB0DFE" w14:textId="5EA6D295" w:rsidR="00095274" w:rsidRDefault="00095274" w:rsidP="00C51BE7">
      <w:pPr>
        <w:pStyle w:val="NormalWeb"/>
        <w:widowControl w:val="0"/>
        <w:tabs>
          <w:tab w:val="left" w:pos="851"/>
        </w:tabs>
        <w:snapToGrid w:val="0"/>
        <w:spacing w:before="120" w:beforeAutospacing="0" w:after="0" w:afterAutospacing="0" w:line="288" w:lineRule="auto"/>
        <w:ind w:firstLine="720"/>
        <w:jc w:val="both"/>
        <w:rPr>
          <w:sz w:val="28"/>
          <w:szCs w:val="28"/>
        </w:rPr>
      </w:pPr>
      <w:r w:rsidRPr="00B31A34">
        <w:rPr>
          <w:sz w:val="28"/>
          <w:szCs w:val="28"/>
        </w:rPr>
        <w:t>- Đối với Quỹ phát triển KH&amp;CN của bộ, cơ quan ngang bộ, cơ quan thuộc Chính phủ</w:t>
      </w:r>
      <w:r w:rsidR="003B6B5C">
        <w:rPr>
          <w:sz w:val="28"/>
          <w:szCs w:val="28"/>
        </w:rPr>
        <w:t xml:space="preserve"> </w:t>
      </w:r>
      <w:r w:rsidRPr="00B31A34">
        <w:rPr>
          <w:sz w:val="28"/>
          <w:szCs w:val="28"/>
        </w:rPr>
        <w:t>gặp nhiều khó khăn (biên chế, mô hình hoạt động và nguồn kinh phí hình thành quỹ chưa phù hợp với thực tiễn, chưa phù hợp với quy định của pháp luật có liên quan).</w:t>
      </w:r>
    </w:p>
    <w:p w14:paraId="5C2A0309" w14:textId="77777777" w:rsidR="003B6B5C" w:rsidRPr="00B31A34" w:rsidRDefault="003B6B5C" w:rsidP="00C51BE7">
      <w:pPr>
        <w:pStyle w:val="NormalWeb"/>
        <w:widowControl w:val="0"/>
        <w:tabs>
          <w:tab w:val="left" w:pos="851"/>
        </w:tabs>
        <w:snapToGrid w:val="0"/>
        <w:spacing w:before="120" w:beforeAutospacing="0" w:after="0" w:afterAutospacing="0" w:line="288" w:lineRule="auto"/>
        <w:ind w:firstLine="720"/>
        <w:jc w:val="both"/>
        <w:rPr>
          <w:sz w:val="28"/>
          <w:szCs w:val="28"/>
        </w:rPr>
      </w:pPr>
    </w:p>
    <w:p w14:paraId="77916464" w14:textId="2350DB07" w:rsidR="00095274" w:rsidRPr="00B31A34" w:rsidRDefault="00095274" w:rsidP="00C51BE7">
      <w:pPr>
        <w:pStyle w:val="NormalWeb"/>
        <w:widowControl w:val="0"/>
        <w:tabs>
          <w:tab w:val="left" w:pos="851"/>
        </w:tabs>
        <w:snapToGrid w:val="0"/>
        <w:spacing w:before="120" w:beforeAutospacing="0" w:after="0" w:afterAutospacing="0" w:line="288" w:lineRule="auto"/>
        <w:ind w:firstLine="720"/>
        <w:jc w:val="both"/>
        <w:rPr>
          <w:sz w:val="28"/>
          <w:szCs w:val="28"/>
        </w:rPr>
      </w:pPr>
      <w:r w:rsidRPr="00B31A34">
        <w:rPr>
          <w:sz w:val="28"/>
          <w:szCs w:val="28"/>
        </w:rPr>
        <w:lastRenderedPageBreak/>
        <w:t>- Thiếu các chính sách phù hợp của Nhà nước như</w:t>
      </w:r>
      <w:r w:rsidR="004B3087" w:rsidRPr="00B31A34">
        <w:rPr>
          <w:sz w:val="28"/>
          <w:szCs w:val="28"/>
          <w:lang w:val="en-US"/>
        </w:rPr>
        <w:t xml:space="preserve"> </w:t>
      </w:r>
      <w:r w:rsidRPr="00B31A34">
        <w:rPr>
          <w:sz w:val="28"/>
          <w:szCs w:val="28"/>
        </w:rPr>
        <w:t>chính sách mua sắm công để tạo điều kiện thuận lợi cho sản phẩm có cơ hội thâm nhập vào thị trường</w:t>
      </w:r>
      <w:r w:rsidRPr="00B31A34">
        <w:rPr>
          <w:sz w:val="28"/>
          <w:szCs w:val="28"/>
          <w:lang w:val="vi-VN"/>
        </w:rPr>
        <w:t>, thúc đẩy thương mại hóa tài sản trí tuệ</w:t>
      </w:r>
      <w:r w:rsidRPr="00B31A34">
        <w:rPr>
          <w:sz w:val="28"/>
          <w:szCs w:val="28"/>
        </w:rPr>
        <w:t>.</w:t>
      </w:r>
    </w:p>
    <w:p w14:paraId="5A120BB8" w14:textId="77777777" w:rsidR="00E672D4" w:rsidRPr="00B31A34" w:rsidRDefault="00095274" w:rsidP="00C51BE7">
      <w:pPr>
        <w:pStyle w:val="NormalWeb"/>
        <w:widowControl w:val="0"/>
        <w:tabs>
          <w:tab w:val="left" w:pos="851"/>
        </w:tabs>
        <w:snapToGrid w:val="0"/>
        <w:spacing w:before="120" w:beforeAutospacing="0" w:after="0" w:afterAutospacing="0" w:line="288" w:lineRule="auto"/>
        <w:ind w:firstLine="720"/>
        <w:jc w:val="both"/>
        <w:rPr>
          <w:spacing w:val="4"/>
          <w:sz w:val="28"/>
          <w:szCs w:val="28"/>
        </w:rPr>
      </w:pPr>
      <w:r w:rsidRPr="00B31A34">
        <w:rPr>
          <w:spacing w:val="4"/>
          <w:sz w:val="28"/>
          <w:szCs w:val="28"/>
        </w:rPr>
        <w:t xml:space="preserve">- Quy định về hoạt động </w:t>
      </w:r>
      <w:r w:rsidRPr="00B31A34">
        <w:rPr>
          <w:spacing w:val="4"/>
          <w:sz w:val="28"/>
          <w:szCs w:val="28"/>
          <w:lang w:val="en-US"/>
        </w:rPr>
        <w:t xml:space="preserve">nghiên cứu khoa học, phát triển công nghệ và </w:t>
      </w:r>
      <w:r w:rsidRPr="00B31A34">
        <w:rPr>
          <w:spacing w:val="4"/>
          <w:sz w:val="28"/>
          <w:szCs w:val="28"/>
        </w:rPr>
        <w:t>ĐMST chưa phù hợp với các quy định của pháp luật về thuế nên các tổ chức, cá nhân, doanh nghiệp gặp khó khăn khi chứng minh các hoạt động để được hưởng ưu đãi. Các chính sách ưu đãi của Nhà nước trong lĩnh vực đầu tư, thuế chưa bổ sung các lĩnh vực mới xuất hiện, dựa trên ứng dụng công nghệ mới, sản phẩm mới.</w:t>
      </w:r>
    </w:p>
    <w:p w14:paraId="62AC0581" w14:textId="287CCF9A" w:rsidR="00E672D4" w:rsidRPr="00B31A34" w:rsidRDefault="00E672D4" w:rsidP="00C51BE7">
      <w:pPr>
        <w:pStyle w:val="NormalWeb"/>
        <w:widowControl w:val="0"/>
        <w:tabs>
          <w:tab w:val="left" w:pos="851"/>
        </w:tabs>
        <w:snapToGrid w:val="0"/>
        <w:spacing w:before="120" w:beforeAutospacing="0" w:after="0" w:afterAutospacing="0" w:line="288" w:lineRule="auto"/>
        <w:ind w:firstLine="720"/>
        <w:jc w:val="both"/>
        <w:rPr>
          <w:color w:val="000000" w:themeColor="text1"/>
          <w:sz w:val="28"/>
          <w:szCs w:val="28"/>
          <w:lang w:val="it-IT"/>
        </w:rPr>
      </w:pPr>
      <w:r w:rsidRPr="00B31A34">
        <w:rPr>
          <w:color w:val="000000" w:themeColor="text1"/>
          <w:sz w:val="28"/>
          <w:szCs w:val="28"/>
          <w:lang w:val="it-IT"/>
        </w:rPr>
        <w:t xml:space="preserve">- Luật Quản lý sử dụng tài sản công năm 2017 và Nghị định số 70/2018/NĐ-CP hướng dẫn Luật Quản lý tài sản công quy định về xử lý tài sản là kết quả của đề tài, dự án sử dụng ngân sách nhà nước. Tuy nhiên, các quy định hướng dẫn hiện hành đối với loại hình kết quả này được đánh giá tương đương hàng hóa, sản phẩm và dịch vụ thông thường và bắt buộc phải lưu thông vào thị trường sau khi kết thúc nhiệm vụ. Quy định như vậy không tạo động lực cho nhà khoa học, tổ chức chủ trì khai thác, ứng dụng </w:t>
      </w:r>
      <w:r w:rsidR="00952F3E" w:rsidRPr="00B31A34">
        <w:rPr>
          <w:color w:val="000000" w:themeColor="text1"/>
          <w:sz w:val="28"/>
          <w:szCs w:val="28"/>
          <w:lang w:val="it-IT"/>
        </w:rPr>
        <w:t>kết quả nghiên cứu</w:t>
      </w:r>
      <w:r w:rsidRPr="00B31A34">
        <w:rPr>
          <w:color w:val="000000" w:themeColor="text1"/>
          <w:sz w:val="28"/>
          <w:szCs w:val="28"/>
          <w:lang w:val="it-IT"/>
        </w:rPr>
        <w:t xml:space="preserve"> để tạo ra doanh thu, lợi nhuận hoặc góp vốn bằng </w:t>
      </w:r>
      <w:r w:rsidR="00952F3E" w:rsidRPr="00B31A34">
        <w:rPr>
          <w:color w:val="000000" w:themeColor="text1"/>
          <w:sz w:val="28"/>
          <w:szCs w:val="28"/>
          <w:lang w:val="it-IT"/>
        </w:rPr>
        <w:t>tài sản trí tuệ</w:t>
      </w:r>
      <w:r w:rsidRPr="00B31A34">
        <w:rPr>
          <w:color w:val="000000" w:themeColor="text1"/>
          <w:sz w:val="28"/>
          <w:szCs w:val="28"/>
          <w:lang w:val="it-IT"/>
        </w:rPr>
        <w:t xml:space="preserve"> để thành lập doanh nghiệp. </w:t>
      </w:r>
      <w:r w:rsidR="00952F3E" w:rsidRPr="00B31A34">
        <w:rPr>
          <w:color w:val="000000" w:themeColor="text1"/>
          <w:sz w:val="28"/>
          <w:szCs w:val="28"/>
          <w:lang w:val="it-IT"/>
        </w:rPr>
        <w:t>C</w:t>
      </w:r>
      <w:r w:rsidRPr="00B31A34">
        <w:rPr>
          <w:color w:val="000000" w:themeColor="text1"/>
          <w:sz w:val="28"/>
          <w:szCs w:val="28"/>
          <w:lang w:val="it-IT"/>
        </w:rPr>
        <w:t>ác thủ tục giao quyền và định giá kết quả nghiên cứu phức tạp. Bên cạnh đó, chưa quy định cụ thể về quản lý, xử lý tài sản được hình thành thông qua việc triển khai thực hiện các nhiệm vụ KH&amp;CN sử dụng vốn nhà nước không đủ tiêu chuẩn là tài sản cố định; việc phân loại tài sản là kết quả của nhiệm vụ KH&amp;CN bất cập, ảnh hưởng đến việc xử lý, khai thác tài sản này,..</w:t>
      </w:r>
    </w:p>
    <w:p w14:paraId="28D5FD82" w14:textId="77777777" w:rsidR="00952F3E" w:rsidRPr="00B31A34" w:rsidRDefault="00E672D4" w:rsidP="00C51BE7">
      <w:pPr>
        <w:pStyle w:val="NormalWeb"/>
        <w:widowControl w:val="0"/>
        <w:tabs>
          <w:tab w:val="left" w:pos="851"/>
        </w:tabs>
        <w:snapToGrid w:val="0"/>
        <w:spacing w:before="120" w:beforeAutospacing="0" w:after="0" w:afterAutospacing="0" w:line="288" w:lineRule="auto"/>
        <w:ind w:firstLine="720"/>
        <w:jc w:val="both"/>
        <w:rPr>
          <w:color w:val="000000" w:themeColor="text1"/>
          <w:sz w:val="28"/>
          <w:szCs w:val="28"/>
          <w:lang w:val="it-IT"/>
        </w:rPr>
      </w:pPr>
      <w:r w:rsidRPr="00B31A34">
        <w:rPr>
          <w:color w:val="000000" w:themeColor="text1"/>
          <w:sz w:val="28"/>
          <w:szCs w:val="28"/>
          <w:lang w:val="it-IT"/>
        </w:rPr>
        <w:t xml:space="preserve">Hiện nay hoạt động thương mại hóa kết quả nghiên cứu tại các viện nghiên cứu, trường đại học đang gặp rất nhiều khó khăn, nhiều hợp đồng đã được ký kết để chuyển giao cho doanh nghiệp nhưng không triển khai, ứng dụng vào thực tiễn được vì do sự thiếu đồng bộ giữa các quy định pháp lý trong Luật </w:t>
      </w:r>
      <w:r w:rsidR="00952F3E" w:rsidRPr="00B31A34">
        <w:rPr>
          <w:color w:val="000000" w:themeColor="text1"/>
          <w:sz w:val="28"/>
          <w:szCs w:val="28"/>
          <w:lang w:val="it-IT"/>
        </w:rPr>
        <w:t>V</w:t>
      </w:r>
      <w:r w:rsidRPr="00B31A34">
        <w:rPr>
          <w:color w:val="000000" w:themeColor="text1"/>
          <w:sz w:val="28"/>
          <w:szCs w:val="28"/>
          <w:lang w:val="it-IT"/>
        </w:rPr>
        <w:t>iên chức</w:t>
      </w:r>
      <w:r w:rsidR="00952F3E" w:rsidRPr="00B31A34">
        <w:rPr>
          <w:color w:val="000000" w:themeColor="text1"/>
          <w:sz w:val="28"/>
          <w:szCs w:val="28"/>
          <w:lang w:val="it-IT"/>
        </w:rPr>
        <w:t>, Luật Doanh nghiệp, Luật Phòng, chống tham nhũng.</w:t>
      </w:r>
    </w:p>
    <w:p w14:paraId="6FCEE1CE" w14:textId="77777777" w:rsidR="00095274" w:rsidRPr="00B31A34" w:rsidRDefault="00095274" w:rsidP="00C51BE7">
      <w:pPr>
        <w:widowControl w:val="0"/>
        <w:tabs>
          <w:tab w:val="left" w:pos="851"/>
        </w:tabs>
        <w:adjustRightInd w:val="0"/>
        <w:snapToGrid w:val="0"/>
        <w:spacing w:before="120" w:line="288" w:lineRule="auto"/>
        <w:ind w:firstLine="720"/>
        <w:jc w:val="both"/>
        <w:rPr>
          <w:noProof/>
          <w:sz w:val="28"/>
          <w:szCs w:val="28"/>
          <w:u w:val="single"/>
          <w:lang w:val="nl-NL"/>
        </w:rPr>
      </w:pPr>
      <w:r w:rsidRPr="00B31A34">
        <w:rPr>
          <w:noProof/>
          <w:sz w:val="28"/>
          <w:szCs w:val="28"/>
          <w:u w:val="single"/>
          <w:lang w:val="nl-NL"/>
        </w:rPr>
        <w:t>Hậu quả của bất cập:</w:t>
      </w:r>
    </w:p>
    <w:p w14:paraId="6EB97C31" w14:textId="09CD8B52" w:rsidR="00095274" w:rsidRPr="00B31A34" w:rsidRDefault="00095274" w:rsidP="00C51BE7">
      <w:pPr>
        <w:widowControl w:val="0"/>
        <w:tabs>
          <w:tab w:val="left" w:pos="851"/>
        </w:tabs>
        <w:adjustRightInd w:val="0"/>
        <w:snapToGrid w:val="0"/>
        <w:spacing w:before="120" w:line="288" w:lineRule="auto"/>
        <w:ind w:firstLine="720"/>
        <w:jc w:val="both"/>
        <w:rPr>
          <w:noProof/>
          <w:sz w:val="28"/>
          <w:szCs w:val="28"/>
          <w:lang w:val="nl-NL"/>
        </w:rPr>
      </w:pPr>
      <w:r w:rsidRPr="00B31A34">
        <w:rPr>
          <w:noProof/>
          <w:sz w:val="28"/>
          <w:szCs w:val="28"/>
          <w:lang w:val="nl-NL"/>
        </w:rPr>
        <w:t xml:space="preserve">Các quy định không phù hợp với thực tiễn và không phù hợp với đặc thù của hoạt động KH&amp;CN đã cản trở sức sáng tạo, dẫn đến </w:t>
      </w:r>
      <w:r w:rsidR="009C1D0B" w:rsidRPr="00B31A34">
        <w:rPr>
          <w:noProof/>
          <w:sz w:val="28"/>
          <w:szCs w:val="28"/>
          <w:lang w:val="nl-NL"/>
        </w:rPr>
        <w:t>các tổ chức, doanh nghiệp</w:t>
      </w:r>
      <w:r w:rsidRPr="00B31A34">
        <w:rPr>
          <w:noProof/>
          <w:sz w:val="28"/>
          <w:szCs w:val="28"/>
          <w:lang w:val="nl-NL"/>
        </w:rPr>
        <w:t xml:space="preserve"> không đầu tư vào phát triển KH&amp;CN do không có lợi ích rõ ràng.</w:t>
      </w:r>
    </w:p>
    <w:p w14:paraId="5CDE546B" w14:textId="77777777" w:rsidR="00095274" w:rsidRPr="00B31A34" w:rsidRDefault="00095274" w:rsidP="00C51BE7">
      <w:pPr>
        <w:widowControl w:val="0"/>
        <w:tabs>
          <w:tab w:val="left" w:pos="851"/>
        </w:tabs>
        <w:adjustRightInd w:val="0"/>
        <w:snapToGrid w:val="0"/>
        <w:spacing w:before="120" w:line="288" w:lineRule="auto"/>
        <w:ind w:firstLine="720"/>
        <w:jc w:val="both"/>
        <w:rPr>
          <w:noProof/>
          <w:sz w:val="28"/>
          <w:szCs w:val="28"/>
          <w:u w:val="single"/>
          <w:lang w:val="nl-NL"/>
        </w:rPr>
      </w:pPr>
      <w:r w:rsidRPr="00B31A34">
        <w:rPr>
          <w:noProof/>
          <w:sz w:val="28"/>
          <w:szCs w:val="28"/>
          <w:u w:val="single"/>
          <w:lang w:val="nl-NL"/>
        </w:rPr>
        <w:t>Nguyên nhân của bất cập:</w:t>
      </w:r>
    </w:p>
    <w:p w14:paraId="78D1A545" w14:textId="77777777" w:rsidR="00095274" w:rsidRPr="00B31A34" w:rsidRDefault="00095274" w:rsidP="003B6B5C">
      <w:pPr>
        <w:widowControl w:val="0"/>
        <w:tabs>
          <w:tab w:val="left" w:pos="851"/>
        </w:tabs>
        <w:adjustRightInd w:val="0"/>
        <w:snapToGrid w:val="0"/>
        <w:spacing w:before="120" w:line="276" w:lineRule="auto"/>
        <w:ind w:firstLine="720"/>
        <w:jc w:val="both"/>
        <w:rPr>
          <w:noProof/>
          <w:sz w:val="28"/>
          <w:szCs w:val="28"/>
        </w:rPr>
      </w:pPr>
      <w:r w:rsidRPr="00B31A34">
        <w:rPr>
          <w:noProof/>
          <w:sz w:val="28"/>
          <w:szCs w:val="28"/>
          <w:lang w:val="nl-NL"/>
        </w:rPr>
        <w:t xml:space="preserve">Việc các quy định về tài chính cho KH&amp;CN đang được áp dụng chung các chính sách về tài chính, đầu tư như đối với </w:t>
      </w:r>
      <w:r w:rsidRPr="00B31A34">
        <w:rPr>
          <w:noProof/>
          <w:sz w:val="28"/>
          <w:szCs w:val="28"/>
        </w:rPr>
        <w:t xml:space="preserve">dự án đầu tư </w:t>
      </w:r>
      <w:r w:rsidRPr="00B31A34">
        <w:rPr>
          <w:noProof/>
          <w:sz w:val="28"/>
          <w:szCs w:val="28"/>
          <w:lang w:val="nl-NL"/>
        </w:rPr>
        <w:t xml:space="preserve">khiến cho </w:t>
      </w:r>
      <w:r w:rsidRPr="00B31A34">
        <w:rPr>
          <w:noProof/>
          <w:sz w:val="28"/>
          <w:szCs w:val="28"/>
        </w:rPr>
        <w:t xml:space="preserve">tính linh hoạt trong nghiên cứu khi xuất hiện các vấn đề nghiên cứu bị hạn chế, kéo theo kết quả </w:t>
      </w:r>
      <w:r w:rsidRPr="00B31A34">
        <w:rPr>
          <w:noProof/>
          <w:sz w:val="28"/>
          <w:szCs w:val="28"/>
        </w:rPr>
        <w:lastRenderedPageBreak/>
        <w:t xml:space="preserve">nghiên cứu không đáp ứng kịp thời yêu cầu thực tiễn; việc phải thực hiện các quy trình, thủ tục chặt chẽ về triển khai mua sắm, đấu thầu, khoán chi và yêu cầu phải đi đến kết quả cuối cùng khi chưa triển khai nghiên cứu chưa phù hợp với tính chất nghiên cứu đi tìm cái mới, cái chưa biết của hoạt động </w:t>
      </w:r>
      <w:r w:rsidRPr="00B31A34">
        <w:rPr>
          <w:noProof/>
          <w:sz w:val="28"/>
          <w:szCs w:val="28"/>
          <w:lang w:val="en-US"/>
        </w:rPr>
        <w:t>nghiên cứu khoa học</w:t>
      </w:r>
      <w:r w:rsidRPr="00B31A34">
        <w:rPr>
          <w:noProof/>
          <w:sz w:val="28"/>
          <w:szCs w:val="28"/>
        </w:rPr>
        <w:t>; việc tuân thủ các quy trình, thủ tục chặt chẽ về định giá, chuyển giao kết quả thực hiện nhiệm vụ KH&amp;CN được điều chỉnh bởi nhiều Luật khác nhau cũng góp phần hạn chế việc chuyển giao kết quả nghiên cứu.</w:t>
      </w:r>
    </w:p>
    <w:p w14:paraId="4015FE6E" w14:textId="77777777" w:rsidR="00E672D4" w:rsidRPr="00B31A34" w:rsidRDefault="001C0FC8" w:rsidP="003B6B5C">
      <w:pPr>
        <w:pStyle w:val="NormalWeb"/>
        <w:widowControl w:val="0"/>
        <w:tabs>
          <w:tab w:val="left" w:pos="851"/>
        </w:tabs>
        <w:snapToGrid w:val="0"/>
        <w:spacing w:before="120" w:beforeAutospacing="0" w:after="0" w:afterAutospacing="0" w:line="276" w:lineRule="auto"/>
        <w:ind w:firstLine="720"/>
        <w:jc w:val="both"/>
        <w:rPr>
          <w:sz w:val="28"/>
          <w:szCs w:val="28"/>
        </w:rPr>
      </w:pPr>
      <w:r w:rsidRPr="00B31A34">
        <w:rPr>
          <w:sz w:val="28"/>
          <w:szCs w:val="28"/>
          <w:lang w:val="en-US"/>
        </w:rPr>
        <w:t>2</w:t>
      </w:r>
      <w:r w:rsidR="00095274" w:rsidRPr="00B31A34">
        <w:rPr>
          <w:sz w:val="28"/>
          <w:szCs w:val="28"/>
        </w:rPr>
        <w:t>.</w:t>
      </w:r>
      <w:r w:rsidR="00095274" w:rsidRPr="00B31A34">
        <w:rPr>
          <w:sz w:val="28"/>
          <w:szCs w:val="28"/>
          <w:lang w:val="en-US"/>
        </w:rPr>
        <w:t>1.</w:t>
      </w:r>
      <w:r w:rsidR="00095274" w:rsidRPr="00B31A34">
        <w:rPr>
          <w:sz w:val="28"/>
          <w:szCs w:val="28"/>
        </w:rPr>
        <w:t>2. Mục tiêu giải quyết vấn đề:</w:t>
      </w:r>
    </w:p>
    <w:p w14:paraId="4455A85B" w14:textId="6FEF6858" w:rsidR="004B3087" w:rsidRPr="00B31A34" w:rsidRDefault="00095274" w:rsidP="003B6B5C">
      <w:pPr>
        <w:pStyle w:val="NormalWeb"/>
        <w:widowControl w:val="0"/>
        <w:tabs>
          <w:tab w:val="left" w:pos="851"/>
        </w:tabs>
        <w:snapToGrid w:val="0"/>
        <w:spacing w:before="120" w:beforeAutospacing="0" w:after="0" w:afterAutospacing="0" w:line="276" w:lineRule="auto"/>
        <w:ind w:firstLine="720"/>
        <w:jc w:val="both"/>
        <w:rPr>
          <w:sz w:val="28"/>
          <w:szCs w:val="28"/>
        </w:rPr>
      </w:pPr>
      <w:r w:rsidRPr="00B31A34">
        <w:rPr>
          <w:sz w:val="28"/>
          <w:szCs w:val="28"/>
        </w:rPr>
        <w:t> </w:t>
      </w:r>
      <w:r w:rsidR="004B3087" w:rsidRPr="00B31A34">
        <w:rPr>
          <w:sz w:val="28"/>
          <w:szCs w:val="28"/>
          <w:bdr w:val="none" w:sz="0" w:space="0" w:color="auto" w:frame="1"/>
          <w:lang w:val="en-US"/>
        </w:rPr>
        <w:t xml:space="preserve">- Thể chế hóa nhiệm vụ, giải pháp tại </w:t>
      </w:r>
      <w:r w:rsidR="004B3087" w:rsidRPr="00B31A34">
        <w:rPr>
          <w:sz w:val="28"/>
          <w:szCs w:val="28"/>
          <w:bdr w:val="none" w:sz="0" w:space="0" w:color="auto" w:frame="1"/>
        </w:rPr>
        <w:t>Nghị quyết số 57-NQ/TW ngày 22/12/2024 của Bộ Chính trị về đột phá phát triển khoa học, công nghệ, đổi mới sáng tạo và chuyển đổi số quốc gia</w:t>
      </w:r>
      <w:r w:rsidR="004B3087" w:rsidRPr="00B31A34">
        <w:rPr>
          <w:sz w:val="28"/>
          <w:szCs w:val="28"/>
          <w:bdr w:val="none" w:sz="0" w:space="0" w:color="auto" w:frame="1"/>
          <w:lang w:val="en-US"/>
        </w:rPr>
        <w:t>:</w:t>
      </w:r>
      <w:r w:rsidR="004B3087" w:rsidRPr="00B31A34">
        <w:rPr>
          <w:sz w:val="28"/>
          <w:szCs w:val="28"/>
          <w:bdr w:val="none" w:sz="0" w:space="0" w:color="auto" w:frame="1"/>
        </w:rPr>
        <w:t xml:space="preserve"> </w:t>
      </w:r>
    </w:p>
    <w:p w14:paraId="252882BA" w14:textId="355405C7" w:rsidR="004B3087" w:rsidRPr="00B31A34" w:rsidRDefault="00913FB3" w:rsidP="003B6B5C">
      <w:pPr>
        <w:widowControl w:val="0"/>
        <w:spacing w:before="120" w:line="276" w:lineRule="auto"/>
        <w:ind w:firstLine="720"/>
        <w:jc w:val="both"/>
        <w:rPr>
          <w:sz w:val="28"/>
          <w:szCs w:val="28"/>
        </w:rPr>
      </w:pPr>
      <w:r w:rsidRPr="00B31A34">
        <w:rPr>
          <w:sz w:val="28"/>
          <w:szCs w:val="28"/>
          <w:bdr w:val="none" w:sz="0" w:space="0" w:color="auto" w:frame="1"/>
          <w:lang w:val="en-US"/>
        </w:rPr>
        <w:t>-</w:t>
      </w:r>
      <w:r w:rsidRPr="00B31A34">
        <w:rPr>
          <w:sz w:val="28"/>
          <w:szCs w:val="28"/>
          <w:bdr w:val="none" w:sz="0" w:space="0" w:color="auto" w:frame="1"/>
        </w:rPr>
        <w:t xml:space="preserve"> </w:t>
      </w:r>
      <w:r w:rsidR="004B3087" w:rsidRPr="00B31A34">
        <w:rPr>
          <w:sz w:val="28"/>
          <w:szCs w:val="28"/>
          <w:bdr w:val="none" w:sz="0" w:space="0" w:color="auto" w:frame="1"/>
        </w:rPr>
        <w:t>“</w:t>
      </w:r>
      <w:r w:rsidR="004B3087" w:rsidRPr="00B31A34">
        <w:rPr>
          <w:i/>
          <w:iCs/>
          <w:sz w:val="28"/>
          <w:szCs w:val="28"/>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004B3087" w:rsidRPr="00B31A34">
        <w:rPr>
          <w:sz w:val="28"/>
          <w:szCs w:val="28"/>
        </w:rPr>
        <w:t>”.</w:t>
      </w:r>
    </w:p>
    <w:p w14:paraId="1E2BE0FB" w14:textId="27000376" w:rsidR="004B3087" w:rsidRPr="00B31A34" w:rsidRDefault="004B3087" w:rsidP="003B6B5C">
      <w:pPr>
        <w:widowControl w:val="0"/>
        <w:spacing w:before="120" w:line="276" w:lineRule="auto"/>
        <w:ind w:firstLine="720"/>
        <w:jc w:val="both"/>
        <w:rPr>
          <w:i/>
          <w:sz w:val="28"/>
          <w:szCs w:val="28"/>
          <w:bdr w:val="none" w:sz="0" w:space="0" w:color="auto" w:frame="1"/>
        </w:rPr>
      </w:pPr>
      <w:r w:rsidRPr="00B31A34">
        <w:rPr>
          <w:sz w:val="28"/>
          <w:szCs w:val="28"/>
          <w:bdr w:val="none" w:sz="0" w:space="0" w:color="auto" w:frame="1"/>
        </w:rPr>
        <w:t>“</w:t>
      </w:r>
      <w:r w:rsidRPr="00B31A34">
        <w:rPr>
          <w:sz w:val="28"/>
          <w:szCs w:val="28"/>
          <w:bdr w:val="none" w:sz="0" w:space="0" w:color="auto" w:frame="1"/>
          <w:lang w:val="en-US"/>
        </w:rPr>
        <w:t xml:space="preserve">- </w:t>
      </w:r>
      <w:r w:rsidRPr="00B31A34">
        <w:rPr>
          <w:i/>
          <w:sz w:val="28"/>
          <w:szCs w:val="28"/>
          <w:bdr w:val="none" w:sz="0" w:space="0" w:color="auto" w:frame="1"/>
        </w:rPr>
        <w:t>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1462B4A2" w14:textId="46411FF8" w:rsidR="004B3087" w:rsidRPr="00B31A34" w:rsidRDefault="004B3087" w:rsidP="003B6B5C">
      <w:pPr>
        <w:widowControl w:val="0"/>
        <w:spacing w:before="120" w:line="276" w:lineRule="auto"/>
        <w:ind w:firstLine="720"/>
        <w:jc w:val="both"/>
        <w:rPr>
          <w:i/>
          <w:iCs/>
          <w:sz w:val="28"/>
          <w:szCs w:val="28"/>
        </w:rPr>
      </w:pPr>
      <w:r w:rsidRPr="00B31A34">
        <w:rPr>
          <w:i/>
          <w:iCs/>
          <w:sz w:val="28"/>
          <w:szCs w:val="28"/>
          <w:bdr w:val="none" w:sz="0" w:space="0" w:color="auto" w:frame="1"/>
        </w:rPr>
        <w:t>“</w:t>
      </w:r>
      <w:r w:rsidRPr="00B31A34">
        <w:rPr>
          <w:i/>
          <w:iCs/>
          <w:sz w:val="28"/>
          <w:szCs w:val="28"/>
          <w:bdr w:val="none" w:sz="0" w:space="0" w:color="auto" w:frame="1"/>
          <w:lang w:val="en-US"/>
        </w:rPr>
        <w:t xml:space="preserve">- </w:t>
      </w:r>
      <w:r w:rsidRPr="00B31A34">
        <w:rPr>
          <w:i/>
          <w:iCs/>
          <w:sz w:val="28"/>
          <w:szCs w:val="28"/>
        </w:rPr>
        <w:t xml:space="preserve">Thu hút, sử dụng có hiệu quả mọi nguồn lực đầu tư cho phát triển khoa học, công nghệ, đổi mới sáng tạo, chuyển đổi số quốc gia. Ngân sách chi cho nghiên cứu, phát triển khoa học, công nghệ ưu tiên thực hiện theo cơ chế quỹ, thông qua các quỹ phát triển </w:t>
      </w:r>
      <w:r w:rsidR="00E96818">
        <w:rPr>
          <w:i/>
          <w:iCs/>
          <w:sz w:val="28"/>
          <w:szCs w:val="28"/>
        </w:rPr>
        <w:t>KH&amp;CN</w:t>
      </w:r>
      <w:r w:rsidRPr="00B31A34">
        <w:rPr>
          <w:i/>
          <w:iCs/>
          <w:sz w:val="28"/>
          <w:szCs w:val="28"/>
        </w:rPr>
        <w:t xml:space="preserve">. Cơ cấu lại nguồn ngân sách chi sự nghiệp </w:t>
      </w:r>
      <w:r w:rsidR="00E96818">
        <w:rPr>
          <w:i/>
          <w:iCs/>
          <w:sz w:val="28"/>
          <w:szCs w:val="28"/>
        </w:rPr>
        <w:t>KH&amp;CN</w:t>
      </w:r>
      <w:r w:rsidRPr="00B31A34">
        <w:rPr>
          <w:i/>
          <w:iCs/>
          <w:sz w:val="28"/>
          <w:szCs w:val="28"/>
        </w:rPr>
        <w:t xml:space="preserve"> bảo đảm tập trung, có trọng tâm, trọng điểm, không dàn trải”.</w:t>
      </w:r>
    </w:p>
    <w:p w14:paraId="29B86E37" w14:textId="29676288" w:rsidR="004B3087" w:rsidRPr="00B31A34" w:rsidRDefault="004B3087" w:rsidP="003B6B5C">
      <w:pPr>
        <w:widowControl w:val="0"/>
        <w:spacing w:before="120" w:line="276" w:lineRule="auto"/>
        <w:ind w:firstLine="720"/>
        <w:jc w:val="both"/>
        <w:rPr>
          <w:i/>
          <w:iCs/>
          <w:sz w:val="28"/>
          <w:szCs w:val="28"/>
          <w:lang w:val="en-US"/>
        </w:rPr>
      </w:pPr>
      <w:r w:rsidRPr="00B31A34">
        <w:rPr>
          <w:sz w:val="28"/>
          <w:szCs w:val="28"/>
        </w:rPr>
        <w:t xml:space="preserve">- </w:t>
      </w:r>
      <w:r w:rsidRPr="00B31A34">
        <w:rPr>
          <w:i/>
          <w:iCs/>
          <w:sz w:val="28"/>
          <w:szCs w:val="28"/>
        </w:rPr>
        <w:t>“Có cơ chế khuyến khích mua sắm công đối với các sản phẩm, hàng hoá là kết quả nghiên cứu khoa học do doanh nghiệp trong nước tạo ra. Có cơ chế đặc biệt trong nghiên cứu, tiếp cận, mua các bí mật công nghệ, học hỏi, sao chép các công nghệ tiên tiến của nước ngoài”</w:t>
      </w:r>
      <w:r w:rsidR="002711BB" w:rsidRPr="00B31A34">
        <w:rPr>
          <w:i/>
          <w:iCs/>
          <w:sz w:val="28"/>
          <w:szCs w:val="28"/>
          <w:lang w:val="en-US"/>
        </w:rPr>
        <w:t>.</w:t>
      </w:r>
    </w:p>
    <w:p w14:paraId="15EAA0A2" w14:textId="71AC0C17" w:rsidR="00095274" w:rsidRPr="00B31A34" w:rsidRDefault="001C0FC8" w:rsidP="003B6B5C">
      <w:pPr>
        <w:widowControl w:val="0"/>
        <w:tabs>
          <w:tab w:val="left" w:pos="851"/>
        </w:tabs>
        <w:adjustRightInd w:val="0"/>
        <w:snapToGrid w:val="0"/>
        <w:spacing w:before="120" w:line="276" w:lineRule="auto"/>
        <w:ind w:firstLine="720"/>
        <w:jc w:val="both"/>
        <w:rPr>
          <w:iCs/>
          <w:noProof/>
          <w:sz w:val="28"/>
          <w:szCs w:val="28"/>
          <w:lang w:val="nl-NL"/>
        </w:rPr>
      </w:pPr>
      <w:r w:rsidRPr="00B31A34">
        <w:rPr>
          <w:iCs/>
          <w:noProof/>
          <w:sz w:val="28"/>
          <w:szCs w:val="28"/>
          <w:lang w:val="nl-NL"/>
        </w:rPr>
        <w:t>2</w:t>
      </w:r>
      <w:r w:rsidR="00095274" w:rsidRPr="00B31A34">
        <w:rPr>
          <w:iCs/>
          <w:noProof/>
          <w:sz w:val="28"/>
          <w:szCs w:val="28"/>
          <w:lang w:val="nl-NL"/>
        </w:rPr>
        <w:t>.</w:t>
      </w:r>
      <w:r w:rsidR="00095274" w:rsidRPr="00B31A34">
        <w:rPr>
          <w:iCs/>
          <w:noProof/>
          <w:sz w:val="28"/>
          <w:szCs w:val="28"/>
          <w:lang w:val="en-US"/>
        </w:rPr>
        <w:t>2</w:t>
      </w:r>
      <w:r w:rsidR="00095274" w:rsidRPr="00B31A34">
        <w:rPr>
          <w:iCs/>
          <w:noProof/>
          <w:sz w:val="28"/>
          <w:szCs w:val="28"/>
          <w:lang w:val="nl-NL"/>
        </w:rPr>
        <w:t>.</w:t>
      </w:r>
      <w:r w:rsidR="00095274" w:rsidRPr="00B31A34">
        <w:rPr>
          <w:i/>
          <w:noProof/>
          <w:sz w:val="28"/>
          <w:szCs w:val="28"/>
          <w:lang w:val="nl-NL"/>
        </w:rPr>
        <w:t xml:space="preserve"> </w:t>
      </w:r>
      <w:r w:rsidR="00095274" w:rsidRPr="00B31A34">
        <w:rPr>
          <w:iCs/>
          <w:noProof/>
          <w:sz w:val="28"/>
          <w:szCs w:val="28"/>
          <w:lang w:val="nl-NL"/>
        </w:rPr>
        <w:t>Các giải pháp và đánh giá tác động của các giải pháp đối với đối tượng chịu sự tác động trực tiếp của chính sách và các đối tượng khác có liên quan</w:t>
      </w:r>
    </w:p>
    <w:p w14:paraId="65212903" w14:textId="378FD540" w:rsidR="00095274" w:rsidRPr="00B31A34" w:rsidRDefault="001C0FC8" w:rsidP="003B6B5C">
      <w:pPr>
        <w:pStyle w:val="NormalWeb"/>
        <w:widowControl w:val="0"/>
        <w:spacing w:before="120" w:beforeAutospacing="0" w:after="0" w:afterAutospacing="0" w:line="276" w:lineRule="auto"/>
        <w:ind w:firstLine="720"/>
        <w:jc w:val="both"/>
        <w:rPr>
          <w:iCs/>
          <w:noProof/>
          <w:sz w:val="28"/>
          <w:szCs w:val="28"/>
          <w:lang w:val="nl-NL"/>
        </w:rPr>
      </w:pPr>
      <w:r w:rsidRPr="00B31A34">
        <w:rPr>
          <w:iCs/>
          <w:noProof/>
          <w:sz w:val="28"/>
          <w:szCs w:val="28"/>
          <w:lang w:val="nl-NL"/>
        </w:rPr>
        <w:t>2</w:t>
      </w:r>
      <w:r w:rsidR="00095274" w:rsidRPr="00B31A34">
        <w:rPr>
          <w:iCs/>
          <w:noProof/>
          <w:sz w:val="28"/>
          <w:szCs w:val="28"/>
          <w:lang w:val="nl-NL"/>
        </w:rPr>
        <w:t>.2.1. Các giải pháp</w:t>
      </w:r>
    </w:p>
    <w:p w14:paraId="3145BD36" w14:textId="65A7356D" w:rsidR="000877A0" w:rsidRPr="00B31A34" w:rsidRDefault="00095274" w:rsidP="003B6B5C">
      <w:pPr>
        <w:widowControl w:val="0"/>
        <w:tabs>
          <w:tab w:val="left" w:pos="142"/>
          <w:tab w:val="left" w:pos="851"/>
        </w:tabs>
        <w:adjustRightInd w:val="0"/>
        <w:snapToGrid w:val="0"/>
        <w:spacing w:before="120" w:line="276" w:lineRule="auto"/>
        <w:ind w:firstLine="720"/>
        <w:jc w:val="both"/>
        <w:rPr>
          <w:iCs/>
          <w:sz w:val="28"/>
          <w:szCs w:val="28"/>
        </w:rPr>
      </w:pPr>
      <w:r w:rsidRPr="00B31A34">
        <w:rPr>
          <w:iCs/>
          <w:noProof/>
          <w:sz w:val="28"/>
          <w:szCs w:val="28"/>
          <w:lang w:val="nl-NL"/>
        </w:rPr>
        <w:t xml:space="preserve">a) Giải pháp 1: </w:t>
      </w:r>
      <w:r w:rsidR="000877A0" w:rsidRPr="00B31A34">
        <w:rPr>
          <w:iCs/>
          <w:sz w:val="28"/>
          <w:szCs w:val="28"/>
          <w:lang w:val="nl-NL"/>
        </w:rPr>
        <w:t>giữ nguyên quy định theo pháp luật hiện hành</w:t>
      </w:r>
      <w:r w:rsidR="006369CE" w:rsidRPr="00B31A34">
        <w:rPr>
          <w:iCs/>
          <w:sz w:val="28"/>
          <w:szCs w:val="28"/>
          <w:lang w:val="nl-NL"/>
        </w:rPr>
        <w:t>.</w:t>
      </w:r>
    </w:p>
    <w:p w14:paraId="5B78A0D3" w14:textId="1FE663D7" w:rsidR="000877A0" w:rsidRPr="00B31A34" w:rsidRDefault="000877A0" w:rsidP="003B6B5C">
      <w:pPr>
        <w:widowControl w:val="0"/>
        <w:tabs>
          <w:tab w:val="left" w:pos="142"/>
          <w:tab w:val="left" w:pos="851"/>
        </w:tabs>
        <w:adjustRightInd w:val="0"/>
        <w:snapToGrid w:val="0"/>
        <w:spacing w:before="120" w:line="276" w:lineRule="auto"/>
        <w:ind w:firstLine="720"/>
        <w:jc w:val="both"/>
        <w:rPr>
          <w:sz w:val="28"/>
          <w:szCs w:val="28"/>
        </w:rPr>
      </w:pPr>
      <w:r w:rsidRPr="00B31A34">
        <w:rPr>
          <w:iCs/>
          <w:sz w:val="28"/>
          <w:szCs w:val="28"/>
          <w:lang w:val="nl-NL"/>
        </w:rPr>
        <w:t xml:space="preserve">b) Giải pháp 2: bổ sung quy định cơ chế chính sách thí điểm khơi thông, thúc đẩy đầu tư, tài chính trong hoạt động </w:t>
      </w:r>
      <w:r w:rsidR="00B31A34">
        <w:rPr>
          <w:iCs/>
          <w:sz w:val="28"/>
          <w:szCs w:val="28"/>
          <w:lang w:val="nl-NL"/>
        </w:rPr>
        <w:t>KH,CN&amp;ĐMST</w:t>
      </w:r>
      <w:r w:rsidR="006369CE" w:rsidRPr="00B31A34">
        <w:rPr>
          <w:sz w:val="28"/>
          <w:szCs w:val="28"/>
          <w:lang w:val="nl-NL"/>
        </w:rPr>
        <w:t>.</w:t>
      </w:r>
    </w:p>
    <w:p w14:paraId="1CFA076E" w14:textId="61E2E809" w:rsidR="00B31A34" w:rsidRPr="00B31A34" w:rsidRDefault="00B31A34" w:rsidP="003B6B5C">
      <w:pPr>
        <w:widowControl w:val="0"/>
        <w:tabs>
          <w:tab w:val="left" w:pos="851"/>
        </w:tabs>
        <w:snapToGrid w:val="0"/>
        <w:spacing w:before="120" w:line="276" w:lineRule="auto"/>
        <w:ind w:firstLine="709"/>
        <w:jc w:val="both"/>
        <w:rPr>
          <w:bCs/>
          <w:sz w:val="28"/>
          <w:szCs w:val="28"/>
          <w:lang w:eastAsia="x-none"/>
        </w:rPr>
      </w:pPr>
      <w:r w:rsidRPr="00B31A34">
        <w:rPr>
          <w:bCs/>
          <w:sz w:val="28"/>
          <w:szCs w:val="28"/>
          <w:lang w:eastAsia="x-none"/>
        </w:rPr>
        <w:lastRenderedPageBreak/>
        <w:t xml:space="preserve">- Quy định nguyên tắc kinh phí nhà nước cấp cho nhiệm vụ </w:t>
      </w:r>
      <w:r w:rsidR="00E96818">
        <w:rPr>
          <w:bCs/>
          <w:sz w:val="28"/>
          <w:szCs w:val="28"/>
          <w:lang w:eastAsia="x-none"/>
        </w:rPr>
        <w:t>KH&amp;CN</w:t>
      </w:r>
      <w:r w:rsidRPr="00B31A34">
        <w:rPr>
          <w:bCs/>
          <w:sz w:val="28"/>
          <w:szCs w:val="28"/>
          <w:lang w:eastAsia="x-none"/>
        </w:rPr>
        <w:t xml:space="preserve"> thông qua quỹ. Theo đó, kinh phí nhà nước cấp hằng năm cho quỹ </w:t>
      </w:r>
      <w:r w:rsidR="00E96818">
        <w:rPr>
          <w:bCs/>
          <w:sz w:val="28"/>
          <w:szCs w:val="28"/>
          <w:lang w:eastAsia="x-none"/>
        </w:rPr>
        <w:t>KH&amp;CN</w:t>
      </w:r>
      <w:r w:rsidRPr="00B31A34">
        <w:rPr>
          <w:bCs/>
          <w:sz w:val="28"/>
          <w:szCs w:val="28"/>
          <w:lang w:eastAsia="x-none"/>
        </w:rPr>
        <w:t xml:space="preserve"> bao gồm kinh phí cho các nhiệm vụ mở mới và chuyển tiếp, được cấp bằng lệnh chi tiền vào tài khoản tiền gửi của quỹ tại Kho bạc nhà nước. Đồng thời, dự toán dành cho các nhiệm vụ mở mới được xác định dựa trên cơ sở dự kiến số lượng và kinh phí trung bình của các nhiệm vụ sẽ được phê duyệt trong năm kế hoạch.</w:t>
      </w:r>
    </w:p>
    <w:p w14:paraId="3EFBD928" w14:textId="196DBE53" w:rsidR="00B31A34" w:rsidRPr="00B31A34" w:rsidRDefault="00B31A34" w:rsidP="003B6B5C">
      <w:pPr>
        <w:widowControl w:val="0"/>
        <w:tabs>
          <w:tab w:val="left" w:pos="851"/>
        </w:tabs>
        <w:snapToGrid w:val="0"/>
        <w:spacing w:before="120" w:line="276" w:lineRule="auto"/>
        <w:ind w:firstLine="709"/>
        <w:jc w:val="both"/>
        <w:rPr>
          <w:sz w:val="28"/>
          <w:szCs w:val="28"/>
        </w:rPr>
      </w:pPr>
      <w:r w:rsidRPr="00B31A34">
        <w:rPr>
          <w:bCs/>
          <w:sz w:val="28"/>
          <w:szCs w:val="28"/>
          <w:lang w:eastAsia="x-none"/>
        </w:rPr>
        <w:t xml:space="preserve">- Về đấu thầu: Quy định các trường hợp khi mua sắm hàng hóa trong quá trình thực hiện nhiệm vụ </w:t>
      </w:r>
      <w:r w:rsidR="00E96818">
        <w:rPr>
          <w:bCs/>
          <w:sz w:val="28"/>
          <w:szCs w:val="28"/>
          <w:lang w:eastAsia="x-none"/>
        </w:rPr>
        <w:t>KH&amp;CN</w:t>
      </w:r>
      <w:r w:rsidRPr="00B31A34">
        <w:rPr>
          <w:bCs/>
          <w:sz w:val="28"/>
          <w:szCs w:val="28"/>
          <w:lang w:eastAsia="x-none"/>
        </w:rPr>
        <w:t xml:space="preserve"> không phải áp dụng quy trình, thủ tục theo quy định của Luật Đấu thầu, bao gồm: mua sắm khi thực hiện nhiệm vụ </w:t>
      </w:r>
      <w:r w:rsidR="00E96818">
        <w:rPr>
          <w:bCs/>
          <w:sz w:val="28"/>
          <w:szCs w:val="28"/>
          <w:lang w:eastAsia="x-none"/>
        </w:rPr>
        <w:t>KH&amp;CN</w:t>
      </w:r>
      <w:r w:rsidRPr="00B31A34">
        <w:rPr>
          <w:bCs/>
          <w:sz w:val="28"/>
          <w:szCs w:val="28"/>
          <w:lang w:eastAsia="x-none"/>
        </w:rPr>
        <w:t xml:space="preserve"> thuộc phần kinh phí được giao khoán của nhiệm vụ </w:t>
      </w:r>
      <w:r w:rsidR="00E96818">
        <w:rPr>
          <w:bCs/>
          <w:sz w:val="28"/>
          <w:szCs w:val="28"/>
          <w:lang w:eastAsia="x-none"/>
        </w:rPr>
        <w:t>KH&amp;CN</w:t>
      </w:r>
      <w:r w:rsidRPr="00B31A34">
        <w:rPr>
          <w:bCs/>
          <w:sz w:val="28"/>
          <w:szCs w:val="28"/>
          <w:lang w:eastAsia="x-none"/>
        </w:rPr>
        <w:t xml:space="preserve"> có sử dụng ngân sách nhà nước; mua sắm không sử dụng vốn ngân sách nhà nước để thực hiện nhiệm vụ </w:t>
      </w:r>
      <w:r w:rsidR="00E96818">
        <w:rPr>
          <w:bCs/>
          <w:sz w:val="28"/>
          <w:szCs w:val="28"/>
          <w:lang w:eastAsia="x-none"/>
        </w:rPr>
        <w:t>KH&amp;CN</w:t>
      </w:r>
      <w:r w:rsidRPr="00B31A34">
        <w:rPr>
          <w:bCs/>
          <w:sz w:val="28"/>
          <w:szCs w:val="28"/>
          <w:lang w:eastAsia="x-none"/>
        </w:rPr>
        <w:t xml:space="preserve"> của cá nhân, tổ chức tham gia nhiệm vụ </w:t>
      </w:r>
      <w:r w:rsidR="00E96818">
        <w:rPr>
          <w:bCs/>
          <w:sz w:val="28"/>
          <w:szCs w:val="28"/>
          <w:lang w:eastAsia="x-none"/>
        </w:rPr>
        <w:t>KH&amp;CN</w:t>
      </w:r>
      <w:r w:rsidRPr="00B31A34">
        <w:rPr>
          <w:bCs/>
          <w:sz w:val="28"/>
          <w:szCs w:val="28"/>
          <w:lang w:eastAsia="x-none"/>
        </w:rPr>
        <w:t xml:space="preserve"> mà không phải là cơ quan nhà nước, đơn vị sự nghiệp công lập; mua sắm để </w:t>
      </w:r>
      <w:r w:rsidRPr="00B31A34">
        <w:rPr>
          <w:sz w:val="28"/>
          <w:szCs w:val="28"/>
        </w:rPr>
        <w:t xml:space="preserve">thực hiện nhiệm vụ </w:t>
      </w:r>
      <w:r w:rsidR="00E96818">
        <w:rPr>
          <w:sz w:val="28"/>
          <w:szCs w:val="28"/>
        </w:rPr>
        <w:t>KH&amp;CN</w:t>
      </w:r>
      <w:r w:rsidRPr="00B31A34">
        <w:rPr>
          <w:sz w:val="28"/>
          <w:szCs w:val="28"/>
        </w:rPr>
        <w:t xml:space="preserve"> trong lĩnh vực nông, lâm, ngư nghiệp thông qua mua trực tiếp từ hộ gia đình, cá nhân; nhà thầu là doanh nghiệp khởi nghiệp sáng tạo, doanh nghiệp </w:t>
      </w:r>
      <w:r w:rsidR="00E96818">
        <w:rPr>
          <w:sz w:val="28"/>
          <w:szCs w:val="28"/>
        </w:rPr>
        <w:t>KH&amp;CN</w:t>
      </w:r>
      <w:r w:rsidRPr="00B31A34">
        <w:rPr>
          <w:sz w:val="28"/>
          <w:szCs w:val="28"/>
        </w:rPr>
        <w:t xml:space="preserve">, doanh nghiệp công nghệ cao, tổ chức </w:t>
      </w:r>
      <w:r w:rsidR="00E96818">
        <w:rPr>
          <w:sz w:val="28"/>
          <w:szCs w:val="28"/>
        </w:rPr>
        <w:t>KH&amp;CN</w:t>
      </w:r>
      <w:r w:rsidRPr="00B31A34">
        <w:rPr>
          <w:sz w:val="28"/>
          <w:szCs w:val="28"/>
        </w:rPr>
        <w:t>, tổ chức đổi mới sáng tạo, tổ chức hỗ trợ đổi mới sáng tạo và khởi nghiệp sáng tạo.</w:t>
      </w:r>
    </w:p>
    <w:p w14:paraId="5EC6B756" w14:textId="324C6DBD" w:rsidR="00B31A34" w:rsidRPr="00B31A34" w:rsidRDefault="00B31A34" w:rsidP="003B6B5C">
      <w:pPr>
        <w:widowControl w:val="0"/>
        <w:tabs>
          <w:tab w:val="left" w:pos="851"/>
        </w:tabs>
        <w:snapToGrid w:val="0"/>
        <w:spacing w:before="120" w:line="276" w:lineRule="auto"/>
        <w:ind w:firstLine="709"/>
        <w:jc w:val="both"/>
        <w:rPr>
          <w:sz w:val="28"/>
          <w:szCs w:val="28"/>
        </w:rPr>
      </w:pPr>
      <w:r w:rsidRPr="00B31A34">
        <w:rPr>
          <w:sz w:val="28"/>
          <w:szCs w:val="28"/>
        </w:rPr>
        <w:t xml:space="preserve">- Quy định các đối tượng được ưu đãi khi lựa chọn nhà đấu thầu, nhà đầu tư: Nhà thầu trong nước cung cấp dịch vụ, sản xuất hàng hóa có xuất xứ Việt Nam phù hợp với hồ sơ mời thầu; Nhà thầu là doanh nghiệp khởi nghiệp sáng tạo, doanh nghiệp </w:t>
      </w:r>
      <w:r w:rsidR="00E96818">
        <w:rPr>
          <w:sz w:val="28"/>
          <w:szCs w:val="28"/>
        </w:rPr>
        <w:t>KH&amp;CN</w:t>
      </w:r>
      <w:r w:rsidRPr="00B31A34">
        <w:rPr>
          <w:sz w:val="28"/>
          <w:szCs w:val="28"/>
        </w:rPr>
        <w:t xml:space="preserve">, doanh nghiệp công nghệ cao, tổ chức </w:t>
      </w:r>
      <w:r w:rsidR="00E96818">
        <w:rPr>
          <w:sz w:val="28"/>
          <w:szCs w:val="28"/>
        </w:rPr>
        <w:t>KH&amp;CN</w:t>
      </w:r>
      <w:r w:rsidRPr="00B31A34">
        <w:rPr>
          <w:sz w:val="28"/>
          <w:szCs w:val="28"/>
        </w:rPr>
        <w:t xml:space="preserve"> theo quy định của pháp luật;</w:t>
      </w:r>
    </w:p>
    <w:p w14:paraId="087435FD" w14:textId="5DB0DA43" w:rsidR="00B31A34" w:rsidRPr="00B31A34" w:rsidRDefault="00B31A34" w:rsidP="003B6B5C">
      <w:pPr>
        <w:widowControl w:val="0"/>
        <w:tabs>
          <w:tab w:val="left" w:pos="851"/>
        </w:tabs>
        <w:snapToGrid w:val="0"/>
        <w:spacing w:before="120" w:line="276" w:lineRule="auto"/>
        <w:ind w:firstLine="709"/>
        <w:jc w:val="both"/>
        <w:rPr>
          <w:color w:val="000000"/>
          <w:sz w:val="28"/>
          <w:szCs w:val="28"/>
        </w:rPr>
      </w:pPr>
      <w:r w:rsidRPr="00B31A34">
        <w:rPr>
          <w:sz w:val="28"/>
          <w:szCs w:val="28"/>
        </w:rPr>
        <w:t xml:space="preserve">- Bổ sung các khoản chi liên quan đến hoạt động </w:t>
      </w:r>
      <w:r>
        <w:rPr>
          <w:sz w:val="28"/>
          <w:szCs w:val="28"/>
        </w:rPr>
        <w:t>KH,CN&amp;ĐMST</w:t>
      </w:r>
      <w:r w:rsidRPr="00B31A34">
        <w:rPr>
          <w:sz w:val="28"/>
          <w:szCs w:val="28"/>
        </w:rPr>
        <w:t xml:space="preserve"> được trừ khi xác định thu nhập chịu thuế của doanh nghiệp: các khoản đầu tư, tài trợ của doanh nghiệp cho các hoạt động </w:t>
      </w:r>
      <w:r>
        <w:rPr>
          <w:sz w:val="28"/>
          <w:szCs w:val="28"/>
        </w:rPr>
        <w:t>KH,CN&amp;ĐMST</w:t>
      </w:r>
      <w:r w:rsidRPr="00B31A34">
        <w:rPr>
          <w:sz w:val="28"/>
          <w:szCs w:val="28"/>
        </w:rPr>
        <w:t xml:space="preserve">; Kinh phí dành cho nghiên cứu khoa học, phát triển công nghệ </w:t>
      </w:r>
      <w:r w:rsidRPr="00B31A34">
        <w:rPr>
          <w:color w:val="000000"/>
          <w:sz w:val="28"/>
          <w:szCs w:val="28"/>
        </w:rPr>
        <w:t>và đổi mới sáng tạo trong doanh nghiệp.</w:t>
      </w:r>
    </w:p>
    <w:p w14:paraId="6D47D2EB" w14:textId="509C4DC1" w:rsidR="00B31A34" w:rsidRPr="003B6B5C" w:rsidRDefault="00B31A34" w:rsidP="003B6B5C">
      <w:pPr>
        <w:widowControl w:val="0"/>
        <w:tabs>
          <w:tab w:val="left" w:pos="851"/>
        </w:tabs>
        <w:snapToGrid w:val="0"/>
        <w:spacing w:before="120" w:line="276" w:lineRule="auto"/>
        <w:ind w:firstLine="709"/>
        <w:jc w:val="both"/>
        <w:rPr>
          <w:bCs/>
          <w:color w:val="000000"/>
          <w:spacing w:val="2"/>
          <w:sz w:val="28"/>
          <w:szCs w:val="28"/>
          <w:lang w:eastAsia="x-none"/>
        </w:rPr>
      </w:pPr>
      <w:r w:rsidRPr="003B6B5C">
        <w:rPr>
          <w:bCs/>
          <w:color w:val="000000"/>
          <w:spacing w:val="2"/>
          <w:sz w:val="28"/>
          <w:szCs w:val="28"/>
          <w:lang w:eastAsia="x-none"/>
        </w:rPr>
        <w:t xml:space="preserve">- Quy định việc Nhà nước ưu tiên mua sắm sản phẩm, hàng hóa có nguồn gốc từ kết quả nghiên cứu khoa học và phát triển công nghệ do doanh nghiệp trong nước tạo ra trong các lĩnh vực công nghệ cao. Bên cạnh đó, quy định việc nhà nước hỗ trợ tài chính các doanh nghiệp thực hiện việc thử nghiệm, kiểm định và đánh giá chất lượng sản phẩm </w:t>
      </w:r>
      <w:r w:rsidR="00E96818" w:rsidRPr="003B6B5C">
        <w:rPr>
          <w:bCs/>
          <w:color w:val="000000"/>
          <w:spacing w:val="2"/>
          <w:sz w:val="28"/>
          <w:szCs w:val="28"/>
          <w:lang w:eastAsia="x-none"/>
        </w:rPr>
        <w:t>KH&amp;CN</w:t>
      </w:r>
      <w:r w:rsidRPr="003B6B5C">
        <w:rPr>
          <w:bCs/>
          <w:color w:val="000000"/>
          <w:spacing w:val="2"/>
          <w:sz w:val="28"/>
          <w:szCs w:val="28"/>
          <w:lang w:eastAsia="x-none"/>
        </w:rPr>
        <w:t xml:space="preserve"> trước khi đưa vào danh mục mua sắm công.</w:t>
      </w:r>
    </w:p>
    <w:p w14:paraId="7773816C" w14:textId="20E70A2F" w:rsidR="00B31A34" w:rsidRPr="00B31A34" w:rsidRDefault="00B31A34" w:rsidP="003B6B5C">
      <w:pPr>
        <w:widowControl w:val="0"/>
        <w:tabs>
          <w:tab w:val="left" w:pos="851"/>
        </w:tabs>
        <w:snapToGrid w:val="0"/>
        <w:spacing w:before="120" w:line="276" w:lineRule="auto"/>
        <w:ind w:firstLine="709"/>
        <w:jc w:val="both"/>
        <w:rPr>
          <w:bCs/>
          <w:color w:val="000000"/>
          <w:sz w:val="28"/>
          <w:szCs w:val="28"/>
          <w:lang w:eastAsia="x-none"/>
        </w:rPr>
      </w:pPr>
      <w:r w:rsidRPr="00B31A34">
        <w:rPr>
          <w:bCs/>
          <w:color w:val="000000"/>
          <w:sz w:val="28"/>
          <w:szCs w:val="28"/>
          <w:lang w:eastAsia="x-none"/>
        </w:rPr>
        <w:t xml:space="preserve">- Quy định cơ quan mua sắm công được phép chỉ định thầu đối với sản phẩm </w:t>
      </w:r>
      <w:r w:rsidR="00E96818">
        <w:rPr>
          <w:bCs/>
          <w:color w:val="000000"/>
          <w:sz w:val="28"/>
          <w:szCs w:val="28"/>
          <w:lang w:eastAsia="x-none"/>
        </w:rPr>
        <w:t>KH&amp;CN</w:t>
      </w:r>
      <w:r w:rsidRPr="00B31A34">
        <w:rPr>
          <w:bCs/>
          <w:color w:val="000000"/>
          <w:sz w:val="28"/>
          <w:szCs w:val="28"/>
          <w:lang w:eastAsia="x-none"/>
        </w:rPr>
        <w:t xml:space="preserve"> do doanh nghiệp khởi nghiệp sáng tạo, doanh nghiệp </w:t>
      </w:r>
      <w:r w:rsidR="00E96818">
        <w:rPr>
          <w:bCs/>
          <w:color w:val="000000"/>
          <w:sz w:val="28"/>
          <w:szCs w:val="28"/>
          <w:lang w:eastAsia="x-none"/>
        </w:rPr>
        <w:t>KH&amp;CN</w:t>
      </w:r>
      <w:r w:rsidRPr="00B31A34">
        <w:rPr>
          <w:bCs/>
          <w:color w:val="000000"/>
          <w:sz w:val="28"/>
          <w:szCs w:val="28"/>
          <w:lang w:eastAsia="x-none"/>
        </w:rPr>
        <w:t>, doanh nghiệp công nghệ cao trong nước sản xuất nhưng chưa có quy trình đấu thầu phù hợp.</w:t>
      </w:r>
    </w:p>
    <w:p w14:paraId="2538F669" w14:textId="3F8C98E6" w:rsidR="00B31A34" w:rsidRPr="00B31A34" w:rsidRDefault="00B31A34" w:rsidP="00C51BE7">
      <w:pPr>
        <w:widowControl w:val="0"/>
        <w:tabs>
          <w:tab w:val="left" w:pos="851"/>
        </w:tabs>
        <w:snapToGrid w:val="0"/>
        <w:spacing w:before="120" w:line="288" w:lineRule="auto"/>
        <w:ind w:firstLine="709"/>
        <w:jc w:val="both"/>
        <w:rPr>
          <w:bCs/>
          <w:color w:val="000000" w:themeColor="text1"/>
          <w:sz w:val="28"/>
          <w:szCs w:val="28"/>
          <w:lang w:eastAsia="x-none"/>
        </w:rPr>
      </w:pPr>
      <w:r w:rsidRPr="00B31A34">
        <w:rPr>
          <w:bCs/>
          <w:color w:val="000000" w:themeColor="text1"/>
          <w:sz w:val="28"/>
          <w:szCs w:val="28"/>
          <w:lang w:eastAsia="x-none"/>
        </w:rPr>
        <w:t xml:space="preserve">- Quy định các quỹ trong lĩnh vực </w:t>
      </w:r>
      <w:r>
        <w:rPr>
          <w:bCs/>
          <w:color w:val="000000" w:themeColor="text1"/>
          <w:sz w:val="28"/>
          <w:szCs w:val="28"/>
          <w:lang w:eastAsia="x-none"/>
        </w:rPr>
        <w:t>KH,CN&amp;ĐMST</w:t>
      </w:r>
      <w:r w:rsidRPr="00B31A34">
        <w:rPr>
          <w:bCs/>
          <w:color w:val="000000" w:themeColor="text1"/>
          <w:sz w:val="28"/>
          <w:szCs w:val="28"/>
          <w:lang w:eastAsia="x-none"/>
        </w:rPr>
        <w:t xml:space="preserve"> được thành lập theo quy </w:t>
      </w:r>
      <w:r w:rsidRPr="00B31A34">
        <w:rPr>
          <w:bCs/>
          <w:color w:val="000000" w:themeColor="text1"/>
          <w:sz w:val="28"/>
          <w:szCs w:val="28"/>
          <w:lang w:eastAsia="x-none"/>
        </w:rPr>
        <w:lastRenderedPageBreak/>
        <w:t xml:space="preserve">định của pháp luật </w:t>
      </w:r>
      <w:r w:rsidR="00E96818">
        <w:rPr>
          <w:bCs/>
          <w:color w:val="000000" w:themeColor="text1"/>
          <w:sz w:val="28"/>
          <w:szCs w:val="28"/>
          <w:lang w:eastAsia="x-none"/>
        </w:rPr>
        <w:t>KH&amp;CN</w:t>
      </w:r>
      <w:r w:rsidRPr="00B31A34">
        <w:rPr>
          <w:bCs/>
          <w:color w:val="000000" w:themeColor="text1"/>
          <w:sz w:val="28"/>
          <w:szCs w:val="28"/>
          <w:lang w:eastAsia="x-none"/>
        </w:rPr>
        <w:t>, đồng thời xác định các quỹ này không phải là Quỹ tài chính nhà nước ngoài ngân sách.</w:t>
      </w:r>
    </w:p>
    <w:p w14:paraId="1551DC76" w14:textId="38636BBC" w:rsidR="00B31A34" w:rsidRPr="00B31A34" w:rsidRDefault="00B31A34" w:rsidP="00C51BE7">
      <w:pPr>
        <w:widowControl w:val="0"/>
        <w:adjustRightInd w:val="0"/>
        <w:snapToGrid w:val="0"/>
        <w:spacing w:before="120" w:line="288" w:lineRule="auto"/>
        <w:ind w:firstLine="709"/>
        <w:jc w:val="both"/>
        <w:rPr>
          <w:bCs/>
          <w:color w:val="000000" w:themeColor="text1"/>
          <w:sz w:val="28"/>
          <w:szCs w:val="28"/>
          <w:lang w:eastAsia="x-none"/>
        </w:rPr>
      </w:pPr>
      <w:r w:rsidRPr="00B31A34">
        <w:rPr>
          <w:bCs/>
          <w:color w:val="000000" w:themeColor="text1"/>
          <w:sz w:val="28"/>
          <w:szCs w:val="28"/>
          <w:lang w:eastAsia="x-none"/>
        </w:rPr>
        <w:t xml:space="preserve">- Quy định các quỹ trong lĩnh vực </w:t>
      </w:r>
      <w:r>
        <w:rPr>
          <w:bCs/>
          <w:color w:val="000000" w:themeColor="text1"/>
          <w:sz w:val="28"/>
          <w:szCs w:val="28"/>
          <w:lang w:eastAsia="x-none"/>
        </w:rPr>
        <w:t>KH,CN&amp;ĐMST</w:t>
      </w:r>
      <w:r w:rsidRPr="00B31A34">
        <w:rPr>
          <w:bCs/>
          <w:color w:val="000000" w:themeColor="text1"/>
          <w:sz w:val="28"/>
          <w:szCs w:val="28"/>
          <w:lang w:eastAsia="x-none"/>
        </w:rPr>
        <w:t xml:space="preserve"> được hình thành từ nhiều nguồn khác nhau như ngân sách nhà nước cấp ban đầu, kinh phí bổ sung hằng năm, đóng góp của doanh nghiệp, khoản hiến tặng của tổ chức, cá nhân và các nguồn hợp pháp khác. Trong đó, Quỹ phát triển </w:t>
      </w:r>
      <w:r w:rsidR="00E96818">
        <w:rPr>
          <w:bCs/>
          <w:color w:val="000000" w:themeColor="text1"/>
          <w:sz w:val="28"/>
          <w:szCs w:val="28"/>
          <w:lang w:eastAsia="x-none"/>
        </w:rPr>
        <w:t>KH&amp;CN</w:t>
      </w:r>
      <w:r w:rsidRPr="00B31A34">
        <w:rPr>
          <w:bCs/>
          <w:color w:val="000000" w:themeColor="text1"/>
          <w:sz w:val="28"/>
          <w:szCs w:val="28"/>
          <w:lang w:eastAsia="x-none"/>
        </w:rPr>
        <w:t xml:space="preserve"> quốc gia và quỹ của các bộ, ngành, địa phương được cấp kinh phí từ ngân sách nhà nước chi thường xuyên cho </w:t>
      </w:r>
      <w:r w:rsidR="00E96818">
        <w:rPr>
          <w:bCs/>
          <w:color w:val="000000" w:themeColor="text1"/>
          <w:sz w:val="28"/>
          <w:szCs w:val="28"/>
          <w:lang w:eastAsia="x-none"/>
        </w:rPr>
        <w:t>KH&amp;CN</w:t>
      </w:r>
      <w:r w:rsidRPr="00B31A34">
        <w:rPr>
          <w:bCs/>
          <w:color w:val="000000" w:themeColor="text1"/>
          <w:sz w:val="28"/>
          <w:szCs w:val="28"/>
          <w:lang w:eastAsia="x-none"/>
        </w:rPr>
        <w:t xml:space="preserve">, cùng với sự đóng góp từ nhiều nguồn khác. </w:t>
      </w:r>
    </w:p>
    <w:p w14:paraId="008344D5" w14:textId="10E86185" w:rsidR="00B31A34" w:rsidRPr="00B31A34" w:rsidRDefault="00B31A34" w:rsidP="00C51BE7">
      <w:pPr>
        <w:widowControl w:val="0"/>
        <w:adjustRightInd w:val="0"/>
        <w:snapToGrid w:val="0"/>
        <w:spacing w:before="120" w:line="288" w:lineRule="auto"/>
        <w:ind w:firstLine="709"/>
        <w:jc w:val="both"/>
        <w:rPr>
          <w:bCs/>
          <w:color w:val="000000" w:themeColor="text1"/>
          <w:sz w:val="28"/>
          <w:szCs w:val="28"/>
          <w:lang w:eastAsia="x-none"/>
        </w:rPr>
      </w:pPr>
      <w:r w:rsidRPr="00B31A34">
        <w:rPr>
          <w:bCs/>
          <w:color w:val="000000" w:themeColor="text1"/>
          <w:sz w:val="28"/>
          <w:szCs w:val="28"/>
          <w:lang w:eastAsia="x-none"/>
        </w:rPr>
        <w:t xml:space="preserve">- Quy định cơ chế tổ chức chủ trì nhiệm vụ </w:t>
      </w:r>
      <w:r w:rsidR="00E96818">
        <w:rPr>
          <w:bCs/>
          <w:color w:val="000000" w:themeColor="text1"/>
          <w:sz w:val="28"/>
          <w:szCs w:val="28"/>
          <w:lang w:eastAsia="x-none"/>
        </w:rPr>
        <w:t>KH&amp;CN</w:t>
      </w:r>
      <w:r w:rsidRPr="00B31A34">
        <w:rPr>
          <w:bCs/>
          <w:color w:val="000000" w:themeColor="text1"/>
          <w:sz w:val="28"/>
          <w:szCs w:val="28"/>
          <w:lang w:eastAsia="x-none"/>
        </w:rPr>
        <w:t xml:space="preserve"> sử dụng ngân sách nhà nước có quyền quản lý, sử dụng, quyền sở hữu kết quả của nhiệm vụ để thương mại hóa trừ một số trường hợp đặc biệt.</w:t>
      </w:r>
    </w:p>
    <w:p w14:paraId="46F44811" w14:textId="0389BD16" w:rsidR="00B31A34" w:rsidRPr="00B31A34" w:rsidRDefault="00B31A34" w:rsidP="00C51BE7">
      <w:pPr>
        <w:widowControl w:val="0"/>
        <w:adjustRightInd w:val="0"/>
        <w:snapToGrid w:val="0"/>
        <w:spacing w:before="120" w:line="288" w:lineRule="auto"/>
        <w:ind w:firstLine="709"/>
        <w:jc w:val="both"/>
        <w:rPr>
          <w:bCs/>
          <w:color w:val="000000" w:themeColor="text1"/>
          <w:sz w:val="28"/>
          <w:szCs w:val="28"/>
          <w:lang w:eastAsia="x-none"/>
        </w:rPr>
      </w:pPr>
      <w:r w:rsidRPr="00B31A34">
        <w:rPr>
          <w:bCs/>
          <w:color w:val="000000" w:themeColor="text1"/>
          <w:sz w:val="28"/>
          <w:szCs w:val="28"/>
          <w:lang w:eastAsia="x-none"/>
        </w:rPr>
        <w:t xml:space="preserve">- Quy định đối với nhiệm vụ </w:t>
      </w:r>
      <w:r w:rsidR="00E96818">
        <w:rPr>
          <w:bCs/>
          <w:color w:val="000000" w:themeColor="text1"/>
          <w:sz w:val="28"/>
          <w:szCs w:val="28"/>
          <w:lang w:eastAsia="x-none"/>
        </w:rPr>
        <w:t>KH&amp;CN</w:t>
      </w:r>
      <w:r w:rsidRPr="00B31A34">
        <w:rPr>
          <w:bCs/>
          <w:color w:val="000000" w:themeColor="text1"/>
          <w:sz w:val="28"/>
          <w:szCs w:val="28"/>
          <w:lang w:eastAsia="x-none"/>
        </w:rPr>
        <w:t xml:space="preserve"> sử dụng nguồn ngân sách nhà nước, nguồn ngoài ngân sách nhà nước, tài sản hình thành từ các nhiệm vụ này được giao cho cơ quan nhà nước; đơn vị vũ trang nhân dân; đơn vị sự nghiệp công lập; cơ quan đảng cộng sản; tổ chức chính trị - xã hội; tổ chức chính trị xã hội - nghề nghiệp quản lý, sử dụng được xác định là tài sản công.</w:t>
      </w:r>
    </w:p>
    <w:p w14:paraId="247D7FDB" w14:textId="2A71195B" w:rsidR="00B31A34" w:rsidRPr="00B31A34" w:rsidRDefault="00B31A34" w:rsidP="00C51BE7">
      <w:pPr>
        <w:widowControl w:val="0"/>
        <w:adjustRightInd w:val="0"/>
        <w:snapToGrid w:val="0"/>
        <w:spacing w:before="120" w:line="288" w:lineRule="auto"/>
        <w:ind w:firstLine="709"/>
        <w:jc w:val="both"/>
        <w:rPr>
          <w:bCs/>
          <w:color w:val="000000" w:themeColor="text1"/>
          <w:sz w:val="28"/>
          <w:szCs w:val="28"/>
          <w:lang w:eastAsia="x-none"/>
        </w:rPr>
      </w:pPr>
      <w:r w:rsidRPr="00B31A34">
        <w:rPr>
          <w:bCs/>
          <w:color w:val="000000" w:themeColor="text1"/>
          <w:sz w:val="28"/>
          <w:szCs w:val="28"/>
          <w:lang w:eastAsia="x-none"/>
        </w:rPr>
        <w:t xml:space="preserve">- Quy định tài sản từ kết quả triển khai nhiệm vụ </w:t>
      </w:r>
      <w:r w:rsidR="00E96818">
        <w:rPr>
          <w:bCs/>
          <w:color w:val="000000" w:themeColor="text1"/>
          <w:sz w:val="28"/>
          <w:szCs w:val="28"/>
          <w:lang w:eastAsia="x-none"/>
        </w:rPr>
        <w:t>KH&amp;CN</w:t>
      </w:r>
      <w:r w:rsidRPr="00B31A34">
        <w:rPr>
          <w:bCs/>
          <w:color w:val="000000" w:themeColor="text1"/>
          <w:sz w:val="28"/>
          <w:szCs w:val="28"/>
          <w:lang w:eastAsia="x-none"/>
        </w:rPr>
        <w:t xml:space="preserve"> được theo dõi riêng, không hạch toán chung và không phải xác định giá trị, khấu hao và hao mòn tài sản. Đồng thời, quy định tổ chức chủ trì nhiệm vụ có quyền chuyển nhượng, cho thuê, chuyển giao quyền sử dụng đối với tài sản hình thành từ kết quả của việc triển khai thực hiện nhiệm vụ </w:t>
      </w:r>
      <w:r w:rsidR="00E96818">
        <w:rPr>
          <w:bCs/>
          <w:color w:val="000000" w:themeColor="text1"/>
          <w:sz w:val="28"/>
          <w:szCs w:val="28"/>
          <w:lang w:eastAsia="x-none"/>
        </w:rPr>
        <w:t>KH&amp;CN</w:t>
      </w:r>
      <w:r w:rsidRPr="00B31A34">
        <w:rPr>
          <w:bCs/>
          <w:color w:val="000000" w:themeColor="text1"/>
          <w:sz w:val="28"/>
          <w:szCs w:val="28"/>
          <w:lang w:eastAsia="x-none"/>
        </w:rPr>
        <w:t>, được sử dụng kết quả nghiên cứu để góp vốn liên doanh, liên kết, thương mại hóa. Số tiền thu được từ các hoạt động nêu trên phải được hạch toán riêng và quản lý theo pháp luật kế toán.</w:t>
      </w:r>
    </w:p>
    <w:p w14:paraId="7D9EC507" w14:textId="77777777" w:rsidR="00B31A34" w:rsidRPr="00B31A34" w:rsidRDefault="00B31A34" w:rsidP="00C51BE7">
      <w:pPr>
        <w:widowControl w:val="0"/>
        <w:tabs>
          <w:tab w:val="left" w:pos="851"/>
        </w:tabs>
        <w:snapToGrid w:val="0"/>
        <w:spacing w:before="120" w:line="288" w:lineRule="auto"/>
        <w:ind w:firstLine="709"/>
        <w:jc w:val="both"/>
        <w:rPr>
          <w:bCs/>
          <w:sz w:val="28"/>
          <w:szCs w:val="28"/>
          <w:lang w:eastAsia="x-none"/>
        </w:rPr>
      </w:pPr>
      <w:r w:rsidRPr="00B31A34">
        <w:rPr>
          <w:bCs/>
          <w:sz w:val="28"/>
          <w:szCs w:val="28"/>
          <w:lang w:eastAsia="x-none"/>
        </w:rPr>
        <w:t>- Quy định cụ thể về việc góp vốn bằng quyền sở hữu trí tuệ, kết quả nghiên cứu khoa học và phát triển công nghệ sử dụng ngân sách nhà nước</w:t>
      </w:r>
    </w:p>
    <w:p w14:paraId="22362CA1" w14:textId="2E9523F0" w:rsidR="00095274" w:rsidRPr="00B31A34" w:rsidRDefault="001C0FC8" w:rsidP="00C51BE7">
      <w:pPr>
        <w:widowControl w:val="0"/>
        <w:tabs>
          <w:tab w:val="left" w:pos="142"/>
          <w:tab w:val="left" w:pos="851"/>
        </w:tabs>
        <w:adjustRightInd w:val="0"/>
        <w:snapToGrid w:val="0"/>
        <w:spacing w:before="120" w:line="288" w:lineRule="auto"/>
        <w:ind w:firstLine="720"/>
        <w:jc w:val="both"/>
        <w:rPr>
          <w:iCs/>
          <w:noProof/>
          <w:sz w:val="28"/>
          <w:szCs w:val="28"/>
          <w:lang w:val="nl-NL"/>
        </w:rPr>
      </w:pPr>
      <w:r w:rsidRPr="00B31A34">
        <w:rPr>
          <w:iCs/>
          <w:noProof/>
          <w:sz w:val="28"/>
          <w:szCs w:val="28"/>
          <w:lang w:val="nl-NL"/>
        </w:rPr>
        <w:t>2</w:t>
      </w:r>
      <w:r w:rsidR="00095274" w:rsidRPr="00B31A34">
        <w:rPr>
          <w:iCs/>
          <w:noProof/>
          <w:sz w:val="28"/>
          <w:szCs w:val="28"/>
          <w:lang w:val="nl-NL"/>
        </w:rPr>
        <w:t>.2.2.</w:t>
      </w:r>
      <w:r w:rsidR="00095274" w:rsidRPr="00B31A34">
        <w:rPr>
          <w:i/>
          <w:noProof/>
          <w:sz w:val="28"/>
          <w:szCs w:val="28"/>
          <w:lang w:val="nl-NL"/>
        </w:rPr>
        <w:t xml:space="preserve"> </w:t>
      </w:r>
      <w:r w:rsidR="00095274" w:rsidRPr="00B31A34">
        <w:rPr>
          <w:iCs/>
          <w:noProof/>
          <w:sz w:val="28"/>
          <w:szCs w:val="28"/>
          <w:lang w:val="nl-NL"/>
        </w:rPr>
        <w:t>Đánh giá tác động của các giải pháp đối với đối tượng chịu sự tác động trực tiếp của chính sách và các đối tượng khác có liên quan</w:t>
      </w:r>
    </w:p>
    <w:p w14:paraId="135AECD1" w14:textId="6241889A" w:rsidR="00095274" w:rsidRPr="00B31A34" w:rsidRDefault="00095274" w:rsidP="00C51BE7">
      <w:pPr>
        <w:widowControl w:val="0"/>
        <w:tabs>
          <w:tab w:val="left" w:pos="142"/>
          <w:tab w:val="left" w:pos="851"/>
        </w:tabs>
        <w:adjustRightInd w:val="0"/>
        <w:snapToGrid w:val="0"/>
        <w:spacing w:before="120" w:line="288" w:lineRule="auto"/>
        <w:ind w:firstLine="720"/>
        <w:jc w:val="both"/>
        <w:rPr>
          <w:iCs/>
          <w:noProof/>
          <w:sz w:val="28"/>
          <w:szCs w:val="28"/>
          <w:lang w:val="nl-NL"/>
        </w:rPr>
      </w:pPr>
      <w:r w:rsidRPr="00B31A34">
        <w:rPr>
          <w:iCs/>
          <w:noProof/>
          <w:sz w:val="28"/>
          <w:szCs w:val="28"/>
          <w:lang w:val="nl-NL"/>
        </w:rPr>
        <w:t xml:space="preserve">a) Giải pháp 1: giữ nguyên </w:t>
      </w:r>
      <w:r w:rsidR="001C0FC8" w:rsidRPr="00B31A34">
        <w:rPr>
          <w:iCs/>
          <w:noProof/>
          <w:sz w:val="28"/>
          <w:szCs w:val="28"/>
          <w:lang w:val="nl-NL"/>
        </w:rPr>
        <w:t>quy định hiện hành</w:t>
      </w:r>
      <w:r w:rsidRPr="00B31A34">
        <w:rPr>
          <w:iCs/>
          <w:noProof/>
          <w:sz w:val="28"/>
          <w:szCs w:val="28"/>
          <w:lang w:val="nl-NL"/>
        </w:rPr>
        <w:t xml:space="preserve"> </w:t>
      </w:r>
    </w:p>
    <w:p w14:paraId="223BB69D" w14:textId="77777777" w:rsidR="00095274" w:rsidRPr="00B31A34" w:rsidRDefault="00095274" w:rsidP="00C51BE7">
      <w:pPr>
        <w:pStyle w:val="NormalWeb"/>
        <w:widowControl w:val="0"/>
        <w:shd w:val="clear" w:color="auto" w:fill="FFFFFF"/>
        <w:tabs>
          <w:tab w:val="left" w:pos="142"/>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Tác động đối với hệ thống pháp luật: Giải pháp không làm thay đổi hệ thống pháp luật.</w:t>
      </w:r>
    </w:p>
    <w:p w14:paraId="67D970B6" w14:textId="77777777" w:rsidR="00095274" w:rsidRPr="00B31A34" w:rsidRDefault="00095274" w:rsidP="00C51BE7">
      <w:pPr>
        <w:pStyle w:val="NormalWeb"/>
        <w:widowControl w:val="0"/>
        <w:shd w:val="clear" w:color="auto" w:fill="FFFFFF"/>
        <w:tabs>
          <w:tab w:val="left" w:pos="142"/>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Tác động về kinh tế - xã hội:</w:t>
      </w:r>
    </w:p>
    <w:p w14:paraId="1BC5E17E" w14:textId="77777777" w:rsidR="00095274" w:rsidRPr="00B31A34" w:rsidRDefault="00095274" w:rsidP="00C51BE7">
      <w:pPr>
        <w:widowControl w:val="0"/>
        <w:tabs>
          <w:tab w:val="left" w:pos="142"/>
          <w:tab w:val="left" w:pos="851"/>
        </w:tabs>
        <w:adjustRightInd w:val="0"/>
        <w:snapToGrid w:val="0"/>
        <w:spacing w:before="120" w:line="288" w:lineRule="auto"/>
        <w:ind w:firstLine="720"/>
        <w:jc w:val="both"/>
        <w:rPr>
          <w:noProof/>
          <w:sz w:val="28"/>
          <w:szCs w:val="28"/>
          <w:lang w:val="nl-NL"/>
        </w:rPr>
      </w:pPr>
      <w:r w:rsidRPr="00B31A34">
        <w:rPr>
          <w:noProof/>
          <w:sz w:val="28"/>
          <w:szCs w:val="28"/>
          <w:u w:val="single"/>
          <w:lang w:val="nl-NL"/>
        </w:rPr>
        <w:t>+ Tác động tích cực</w:t>
      </w:r>
      <w:r w:rsidRPr="00B31A34">
        <w:rPr>
          <w:noProof/>
          <w:sz w:val="28"/>
          <w:szCs w:val="28"/>
          <w:lang w:val="nl-NL"/>
        </w:rPr>
        <w:t xml:space="preserve">: </w:t>
      </w:r>
    </w:p>
    <w:p w14:paraId="11685D6B" w14:textId="7777777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 xml:space="preserve">Đối với Nhà nước: Giải pháp không có tác động tích cực đối với Nhà nước do các quy định còn phức tạp, chưa thuận lợi để thu hút đầu tư từ xã hội cho </w:t>
      </w:r>
      <w:r w:rsidRPr="00B31A34">
        <w:rPr>
          <w:noProof/>
          <w:sz w:val="28"/>
          <w:szCs w:val="28"/>
          <w:lang w:val="nl-NL"/>
        </w:rPr>
        <w:lastRenderedPageBreak/>
        <w:t xml:space="preserve">KH,CN&amp;ĐMST. </w:t>
      </w:r>
    </w:p>
    <w:p w14:paraId="6BD47FA6" w14:textId="7777777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eastAsia="zh-CN"/>
        </w:rPr>
      </w:pPr>
      <w:r w:rsidRPr="00B31A34">
        <w:rPr>
          <w:noProof/>
          <w:sz w:val="28"/>
          <w:szCs w:val="28"/>
          <w:lang w:val="nl-NL"/>
        </w:rPr>
        <w:t>Đối với tổ chức, cá nhân, người dân, doanh nghiệp, viện nghiên cứu, trường đại học: Giải pháp không có tác động tích cực thúc đẩy hoạt động nghiên cứu khoa học, phát triển công nghệ và ĐMST đối với tổ chức, cá nhân, người dân, doanh nghiệp, viện nghiên cứu, trường đại học.</w:t>
      </w:r>
    </w:p>
    <w:p w14:paraId="523202D5" w14:textId="77777777" w:rsidR="00095274" w:rsidRPr="00B31A34" w:rsidRDefault="00095274" w:rsidP="00C51BE7">
      <w:pPr>
        <w:widowControl w:val="0"/>
        <w:tabs>
          <w:tab w:val="left" w:pos="142"/>
          <w:tab w:val="left" w:pos="851"/>
        </w:tabs>
        <w:adjustRightInd w:val="0"/>
        <w:snapToGrid w:val="0"/>
        <w:spacing w:before="120" w:line="288" w:lineRule="auto"/>
        <w:ind w:firstLine="720"/>
        <w:jc w:val="both"/>
        <w:rPr>
          <w:noProof/>
          <w:sz w:val="28"/>
          <w:szCs w:val="28"/>
          <w:lang w:val="nl-NL"/>
        </w:rPr>
      </w:pPr>
      <w:r w:rsidRPr="00B31A34">
        <w:rPr>
          <w:noProof/>
          <w:sz w:val="28"/>
          <w:szCs w:val="28"/>
          <w:u w:val="single"/>
          <w:lang w:val="nl-NL"/>
        </w:rPr>
        <w:t>+ Tác động tiêu cực</w:t>
      </w:r>
      <w:r w:rsidRPr="00B31A34">
        <w:rPr>
          <w:noProof/>
          <w:sz w:val="28"/>
          <w:szCs w:val="28"/>
          <w:lang w:val="nl-NL"/>
        </w:rPr>
        <w:t>:</w:t>
      </w:r>
    </w:p>
    <w:p w14:paraId="63A38536" w14:textId="7777777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Đối với Nhà nước: khó khăn trong bố trí kịp thời, hiệu quả NSNN dành cho KH,CN&amp;ĐMST do quy trình, thủ tục trong các văn bản quy phạm pháp luật chưa phù hợp với nhau và chưa phù hợp với đặc thù của hoạt động nghiên cứu khoa học, phát triển công nghệ và ĐMST.</w:t>
      </w:r>
    </w:p>
    <w:p w14:paraId="133A4EAC" w14:textId="7777777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Đối với tổ chức, cá nhân, viện nghiên cứu, trường đại học và doanh nghiệp: Giải pháp không giải quyết được khó khăn khi tham gia thực hiện đề tài nghiên cứu khoa học, phát triển công nghệ và dự án ĐMST sử dụng NSNN.</w:t>
      </w:r>
    </w:p>
    <w:p w14:paraId="3EE8DF19" w14:textId="77777777" w:rsidR="00095274" w:rsidRPr="00B31A34" w:rsidRDefault="00095274" w:rsidP="00C51BE7">
      <w:pPr>
        <w:widowControl w:val="0"/>
        <w:shd w:val="clear" w:color="auto" w:fill="FFFFFF"/>
        <w:tabs>
          <w:tab w:val="left" w:pos="142"/>
          <w:tab w:val="left" w:pos="720"/>
          <w:tab w:val="left" w:pos="851"/>
          <w:tab w:val="left" w:pos="1134"/>
          <w:tab w:val="left" w:pos="1440"/>
          <w:tab w:val="left" w:pos="2160"/>
          <w:tab w:val="left" w:pos="2880"/>
          <w:tab w:val="center" w:pos="4535"/>
        </w:tabs>
        <w:adjustRightInd w:val="0"/>
        <w:snapToGrid w:val="0"/>
        <w:spacing w:before="120" w:line="288" w:lineRule="auto"/>
        <w:ind w:firstLine="720"/>
        <w:jc w:val="both"/>
        <w:rPr>
          <w:noProof/>
          <w:sz w:val="28"/>
          <w:szCs w:val="28"/>
          <w:lang w:val="nl-NL" w:eastAsia="zh-CN"/>
        </w:rPr>
      </w:pPr>
      <w:r w:rsidRPr="00B31A34">
        <w:rPr>
          <w:noProof/>
          <w:sz w:val="28"/>
          <w:szCs w:val="28"/>
          <w:lang w:val="nl-NL" w:eastAsia="zh-CN"/>
        </w:rPr>
        <w:t>- Tác động về giới: Giải pháp không làm ảnh hưởng đến cơ hội, điều kiện, năng lực thực hiện và thụ hưởng các quyền, lợi ích của mỗi giới do chính sách được áp dụng chung, không mang tính phân biệt.</w:t>
      </w:r>
    </w:p>
    <w:p w14:paraId="06C387EB" w14:textId="77777777" w:rsidR="00095274" w:rsidRPr="00B31A34" w:rsidRDefault="00095274" w:rsidP="00C51BE7">
      <w:pPr>
        <w:widowControl w:val="0"/>
        <w:shd w:val="clear" w:color="auto" w:fill="FFFFFF"/>
        <w:tabs>
          <w:tab w:val="left" w:pos="142"/>
          <w:tab w:val="left" w:pos="720"/>
          <w:tab w:val="left" w:pos="851"/>
          <w:tab w:val="left" w:pos="1134"/>
          <w:tab w:val="left" w:pos="1440"/>
          <w:tab w:val="left" w:pos="2160"/>
          <w:tab w:val="left" w:pos="2880"/>
          <w:tab w:val="center" w:pos="4535"/>
        </w:tabs>
        <w:adjustRightInd w:val="0"/>
        <w:snapToGrid w:val="0"/>
        <w:spacing w:before="120" w:line="288" w:lineRule="auto"/>
        <w:ind w:firstLine="720"/>
        <w:jc w:val="both"/>
        <w:rPr>
          <w:noProof/>
          <w:sz w:val="28"/>
          <w:szCs w:val="28"/>
          <w:lang w:val="nl-NL" w:eastAsia="zh-CN"/>
        </w:rPr>
      </w:pPr>
      <w:r w:rsidRPr="00B31A34">
        <w:rPr>
          <w:noProof/>
          <w:sz w:val="28"/>
          <w:szCs w:val="28"/>
          <w:lang w:val="nl-NL" w:eastAsia="zh-CN"/>
        </w:rPr>
        <w:t>- Tác động của TTHC: Giải pháp không làm phát sinh TTHC.</w:t>
      </w:r>
    </w:p>
    <w:p w14:paraId="025B8CB2" w14:textId="54E426B0" w:rsidR="00ED2DC4" w:rsidRPr="00B31A34" w:rsidRDefault="00095274" w:rsidP="00C51BE7">
      <w:pPr>
        <w:widowControl w:val="0"/>
        <w:tabs>
          <w:tab w:val="left" w:pos="142"/>
          <w:tab w:val="left" w:pos="851"/>
        </w:tabs>
        <w:adjustRightInd w:val="0"/>
        <w:snapToGrid w:val="0"/>
        <w:spacing w:before="120" w:line="288" w:lineRule="auto"/>
        <w:ind w:firstLine="720"/>
        <w:jc w:val="both"/>
        <w:rPr>
          <w:sz w:val="28"/>
          <w:szCs w:val="28"/>
        </w:rPr>
      </w:pPr>
      <w:r w:rsidRPr="00B31A34">
        <w:rPr>
          <w:noProof/>
          <w:sz w:val="28"/>
          <w:szCs w:val="28"/>
          <w:lang w:val="nl-NL"/>
        </w:rPr>
        <w:t>b)</w:t>
      </w:r>
      <w:r w:rsidRPr="00B31A34">
        <w:rPr>
          <w:i/>
          <w:noProof/>
          <w:sz w:val="28"/>
          <w:szCs w:val="28"/>
          <w:lang w:val="nl-NL"/>
        </w:rPr>
        <w:t xml:space="preserve"> </w:t>
      </w:r>
      <w:r w:rsidRPr="00B31A34">
        <w:rPr>
          <w:iCs/>
          <w:noProof/>
          <w:sz w:val="28"/>
          <w:szCs w:val="28"/>
          <w:lang w:val="nl-NL"/>
        </w:rPr>
        <w:t xml:space="preserve">Giải pháp 2: </w:t>
      </w:r>
      <w:r w:rsidR="00ED2DC4" w:rsidRPr="00B31A34">
        <w:rPr>
          <w:iCs/>
          <w:sz w:val="28"/>
          <w:szCs w:val="28"/>
          <w:lang w:val="nl-NL"/>
        </w:rPr>
        <w:t xml:space="preserve">bổ sung quy định cơ chế chính sách thí điểm khơi thông, thúc đẩy đầu tư, tài chính trong hoạt động </w:t>
      </w:r>
      <w:r w:rsidR="00ED7930" w:rsidRPr="00B31A34">
        <w:rPr>
          <w:iCs/>
          <w:sz w:val="28"/>
          <w:szCs w:val="28"/>
          <w:lang w:val="nl-NL"/>
        </w:rPr>
        <w:t>KH,CN&amp;ĐMST.</w:t>
      </w:r>
      <w:r w:rsidR="00ED2DC4" w:rsidRPr="00B31A34">
        <w:rPr>
          <w:sz w:val="28"/>
          <w:szCs w:val="28"/>
          <w:lang w:val="nl-NL"/>
        </w:rPr>
        <w:t xml:space="preserve"> </w:t>
      </w:r>
    </w:p>
    <w:p w14:paraId="7D2AC45C" w14:textId="1BFBDDA0"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xml:space="preserve">- Tác động đối với hệ thống pháp luật: Giải pháp giúp </w:t>
      </w:r>
      <w:r w:rsidR="00ED2DC4" w:rsidRPr="00B31A34">
        <w:rPr>
          <w:noProof/>
          <w:sz w:val="28"/>
          <w:szCs w:val="28"/>
          <w:lang w:val="nl-NL"/>
        </w:rPr>
        <w:t>tháo gỡ vướng mắc</w:t>
      </w:r>
      <w:r w:rsidRPr="00B31A34">
        <w:rPr>
          <w:noProof/>
          <w:sz w:val="28"/>
          <w:szCs w:val="28"/>
          <w:lang w:val="nl-NL"/>
        </w:rPr>
        <w:t xml:space="preserve"> các quy định về đầu tư và tài chính cho KH,CN&amp;ĐMST phù hợp với thực tiễn và đặc thù của hoạt động nghiên cứu khoa học, phát triển công nghệ và ĐMST do quy định hiện tại ở Luật KH&amp;CN 2013 đã được ban hành trên 10 năm và nhiều quy định không còn phù hợp với yêu cầu thực tiễn và sự phát triển của KH&amp;CN với sự xuất hiện của yếu tố ĐMST. </w:t>
      </w:r>
    </w:p>
    <w:p w14:paraId="6CBC0112" w14:textId="77777777" w:rsidR="00095274" w:rsidRPr="00B31A34" w:rsidRDefault="00095274" w:rsidP="00C51BE7">
      <w:pPr>
        <w:pStyle w:val="NormalWeb"/>
        <w:widowControl w:val="0"/>
        <w:shd w:val="clear" w:color="auto" w:fill="FFFFFF"/>
        <w:tabs>
          <w:tab w:val="left" w:pos="142"/>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eastAsia="zh-CN"/>
        </w:rPr>
      </w:pPr>
      <w:r w:rsidRPr="00B31A34">
        <w:rPr>
          <w:iCs/>
          <w:noProof/>
          <w:sz w:val="28"/>
          <w:szCs w:val="28"/>
          <w:lang w:val="nl-NL"/>
        </w:rPr>
        <w:t xml:space="preserve">- </w:t>
      </w:r>
      <w:r w:rsidRPr="00B31A34">
        <w:rPr>
          <w:noProof/>
          <w:sz w:val="28"/>
          <w:szCs w:val="28"/>
          <w:lang w:val="nl-NL"/>
        </w:rPr>
        <w:t>Tác động về kinh tế - xã hội:</w:t>
      </w:r>
    </w:p>
    <w:p w14:paraId="0381EEED" w14:textId="77777777" w:rsidR="00095274" w:rsidRPr="00B31A34" w:rsidRDefault="00095274" w:rsidP="00C51BE7">
      <w:pPr>
        <w:widowControl w:val="0"/>
        <w:tabs>
          <w:tab w:val="left" w:pos="142"/>
          <w:tab w:val="left" w:pos="851"/>
        </w:tabs>
        <w:adjustRightInd w:val="0"/>
        <w:snapToGrid w:val="0"/>
        <w:spacing w:before="120" w:line="288" w:lineRule="auto"/>
        <w:ind w:firstLine="720"/>
        <w:jc w:val="both"/>
        <w:rPr>
          <w:noProof/>
          <w:sz w:val="28"/>
          <w:szCs w:val="28"/>
          <w:lang w:val="nl-NL"/>
        </w:rPr>
      </w:pPr>
      <w:r w:rsidRPr="00B31A34">
        <w:rPr>
          <w:noProof/>
          <w:sz w:val="28"/>
          <w:szCs w:val="28"/>
          <w:u w:val="single"/>
          <w:lang w:val="nl-NL"/>
        </w:rPr>
        <w:t>+ Tác động tích cực</w:t>
      </w:r>
      <w:r w:rsidRPr="00B31A34">
        <w:rPr>
          <w:noProof/>
          <w:sz w:val="28"/>
          <w:szCs w:val="28"/>
          <w:lang w:val="nl-NL"/>
        </w:rPr>
        <w:t xml:space="preserve">: </w:t>
      </w:r>
    </w:p>
    <w:p w14:paraId="2AB7B66B" w14:textId="2BABE3C3"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Đối với Nhà nước: Giải pháp này sẽ giúp nâng cao hiệu quả sử dụng NSNN cho KH,CN&amp;ĐMST. Đồng thời, Giải pháp cũng có các quy định để thu hút kinh phí đầu tư ngoài NSNN cho KH,CN&amp;ĐMST; bổ sung các ưu đãi, tạo động lực cho tổ chức, cá nhân quan tâm, đầu tư và tham gia hoạt động nghiên cứu khoa học, phát triển công nghệ, ĐMST.</w:t>
      </w:r>
    </w:p>
    <w:p w14:paraId="64DDE2D0" w14:textId="7777777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 xml:space="preserve">Đối với tổ chức, người dân, doanh nghiệp, viện nghiên cứu, trường đại học:  Giải pháp tạo điều kiện cho tổ chức, người dân, doanh nghiệp, viện nghiên cứu, </w:t>
      </w:r>
      <w:r w:rsidRPr="00B31A34">
        <w:rPr>
          <w:noProof/>
          <w:sz w:val="28"/>
          <w:szCs w:val="28"/>
          <w:lang w:val="nl-NL"/>
        </w:rPr>
        <w:lastRenderedPageBreak/>
        <w:t>trường đại học</w:t>
      </w:r>
      <w:r w:rsidRPr="00B31A34" w:rsidDel="004216CA">
        <w:rPr>
          <w:noProof/>
          <w:sz w:val="28"/>
          <w:szCs w:val="28"/>
          <w:lang w:val="nl-NL"/>
        </w:rPr>
        <w:t xml:space="preserve"> </w:t>
      </w:r>
      <w:r w:rsidRPr="00B31A34">
        <w:rPr>
          <w:noProof/>
          <w:sz w:val="28"/>
          <w:szCs w:val="28"/>
          <w:lang w:val="nl-NL"/>
        </w:rPr>
        <w:t>tham gia hoạt động nghiên cứu khoa học, phát triển công nghệ, ĐMST. Tạo điều kiện thuận lợi về quy trình, thủ tục cho doanh nghiệp khi tham gia hoạt động nghiên cứu khoa học, phát triển công nghệ và ĐMST cả trong trường hợp tham gia thực hiện, hợp tác với viện nghiên cứu, trường đại học thực hiện hoặc đầu tư kinh phí vào hoạt động nghiên cứu khoa học, phát triển công nghệ và</w:t>
      </w:r>
      <w:r w:rsidRPr="00B31A34" w:rsidDel="000E0D45">
        <w:rPr>
          <w:noProof/>
          <w:sz w:val="28"/>
          <w:szCs w:val="28"/>
          <w:lang w:val="nl-NL"/>
        </w:rPr>
        <w:t xml:space="preserve"> </w:t>
      </w:r>
      <w:r w:rsidRPr="00B31A34">
        <w:rPr>
          <w:noProof/>
          <w:sz w:val="28"/>
          <w:szCs w:val="28"/>
          <w:lang w:val="nl-NL"/>
        </w:rPr>
        <w:t>ĐMST, ứng dụng, đổi mới công nghệ; sử dụng hiệu quả quỹ phát triển KH&amp;CN quốc gia, bộ, ngành, địa phương, doanh nghiệp.</w:t>
      </w:r>
    </w:p>
    <w:p w14:paraId="2F532B64" w14:textId="77777777" w:rsidR="00095274" w:rsidRPr="00B31A34" w:rsidRDefault="00095274" w:rsidP="00C51BE7">
      <w:pPr>
        <w:widowControl w:val="0"/>
        <w:tabs>
          <w:tab w:val="left" w:pos="142"/>
          <w:tab w:val="left" w:pos="851"/>
        </w:tabs>
        <w:adjustRightInd w:val="0"/>
        <w:snapToGrid w:val="0"/>
        <w:spacing w:before="120" w:line="288" w:lineRule="auto"/>
        <w:ind w:firstLine="720"/>
        <w:jc w:val="both"/>
        <w:rPr>
          <w:noProof/>
          <w:sz w:val="28"/>
          <w:szCs w:val="28"/>
          <w:lang w:val="nl-NL"/>
        </w:rPr>
      </w:pPr>
      <w:r w:rsidRPr="00B31A34">
        <w:rPr>
          <w:noProof/>
          <w:sz w:val="28"/>
          <w:szCs w:val="28"/>
          <w:u w:val="single"/>
          <w:lang w:val="nl-NL"/>
        </w:rPr>
        <w:t>+ Tác động tiêu cực</w:t>
      </w:r>
      <w:r w:rsidRPr="00B31A34">
        <w:rPr>
          <w:noProof/>
          <w:sz w:val="28"/>
          <w:szCs w:val="28"/>
          <w:lang w:val="nl-NL"/>
        </w:rPr>
        <w:t>:</w:t>
      </w:r>
    </w:p>
    <w:p w14:paraId="24B46F66" w14:textId="13FF0F17" w:rsidR="00095274" w:rsidRPr="00B31A34" w:rsidRDefault="00095274" w:rsidP="00C51BE7">
      <w:pPr>
        <w:widowControl w:val="0"/>
        <w:tabs>
          <w:tab w:val="left" w:pos="142"/>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 xml:space="preserve">Đối với Nhà nước: </w:t>
      </w:r>
      <w:r w:rsidR="00EE411D" w:rsidRPr="00B31A34">
        <w:rPr>
          <w:noProof/>
          <w:sz w:val="28"/>
          <w:szCs w:val="28"/>
          <w:lang w:val="nl-NL"/>
        </w:rPr>
        <w:t>Không có</w:t>
      </w:r>
    </w:p>
    <w:p w14:paraId="39226E40" w14:textId="77777777" w:rsidR="00095274" w:rsidRPr="00B31A34" w:rsidRDefault="00095274" w:rsidP="00C51BE7">
      <w:pPr>
        <w:pStyle w:val="NormalWeb"/>
        <w:widowControl w:val="0"/>
        <w:shd w:val="clear" w:color="auto" w:fill="FFFFFF"/>
        <w:tabs>
          <w:tab w:val="left" w:pos="142"/>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Đối với tổ chức, người dân, doanh nghiệp, viện nghiên cứu, trường đại học</w:t>
      </w:r>
      <w:r w:rsidRPr="00B31A34">
        <w:rPr>
          <w:noProof/>
          <w:sz w:val="28"/>
          <w:szCs w:val="28"/>
        </w:rPr>
        <w:t xml:space="preserve">: </w:t>
      </w:r>
      <w:r w:rsidRPr="00B31A34">
        <w:rPr>
          <w:noProof/>
          <w:sz w:val="28"/>
          <w:szCs w:val="28"/>
          <w:lang w:val="nl-NL"/>
        </w:rPr>
        <w:t xml:space="preserve">Giải pháp không có tác động tiêu cực đối với tổ chức, người dân, doanh nghiệp, viện nghiên cứu, trường đại học. </w:t>
      </w:r>
    </w:p>
    <w:p w14:paraId="78EC710D" w14:textId="77777777" w:rsidR="00095274" w:rsidRPr="00B31A34" w:rsidRDefault="00095274" w:rsidP="00C51BE7">
      <w:pPr>
        <w:pStyle w:val="NormalWeb"/>
        <w:widowControl w:val="0"/>
        <w:shd w:val="clear" w:color="auto" w:fill="FFFFFF"/>
        <w:tabs>
          <w:tab w:val="left" w:pos="851"/>
        </w:tabs>
        <w:snapToGrid w:val="0"/>
        <w:spacing w:before="120" w:beforeAutospacing="0" w:after="0" w:afterAutospacing="0" w:line="288" w:lineRule="auto"/>
        <w:ind w:firstLine="720"/>
        <w:jc w:val="both"/>
        <w:rPr>
          <w:sz w:val="28"/>
          <w:szCs w:val="28"/>
        </w:rPr>
      </w:pPr>
      <w:r w:rsidRPr="00B31A34">
        <w:rPr>
          <w:noProof/>
          <w:sz w:val="28"/>
          <w:szCs w:val="28"/>
          <w:lang w:val="nl-NL"/>
        </w:rPr>
        <w:t>- Tác động về giới: Giải pháp</w:t>
      </w:r>
      <w:r w:rsidRPr="00B31A34">
        <w:rPr>
          <w:sz w:val="28"/>
          <w:szCs w:val="28"/>
          <w:shd w:val="clear" w:color="auto" w:fill="FFFFFF"/>
        </w:rPr>
        <w:t xml:space="preserve"> không ảnh hưởng đến cơ hội, điều kiện và thụ hưởng các quyền, lợi ích của mỗi giới do chính sách được áp dụng chung, không mang tính phân biệt.</w:t>
      </w:r>
    </w:p>
    <w:p w14:paraId="21B9FDD4" w14:textId="77777777" w:rsidR="00095274" w:rsidRPr="00B31A34" w:rsidRDefault="00095274" w:rsidP="00C51BE7">
      <w:pPr>
        <w:pStyle w:val="NormalWeb"/>
        <w:widowControl w:val="0"/>
        <w:shd w:val="clear" w:color="auto" w:fill="FFFFFF"/>
        <w:tabs>
          <w:tab w:val="left" w:pos="142"/>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Tác động của TTHC: Giải pháp không làm phát sinh TTHC.</w:t>
      </w:r>
    </w:p>
    <w:p w14:paraId="774B7C76" w14:textId="2B53244A" w:rsidR="00095274" w:rsidRPr="00B31A34" w:rsidRDefault="001C0FC8"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2</w:t>
      </w:r>
      <w:r w:rsidR="00095274" w:rsidRPr="00B31A34">
        <w:rPr>
          <w:noProof/>
          <w:sz w:val="28"/>
          <w:szCs w:val="28"/>
          <w:lang w:val="nl-NL"/>
        </w:rPr>
        <w:t>.3. Lựa chọn giải pháp</w:t>
      </w:r>
    </w:p>
    <w:p w14:paraId="25F2C1E4" w14:textId="5908324A" w:rsidR="00095274" w:rsidRPr="00B31A34" w:rsidRDefault="00095274" w:rsidP="00C51BE7">
      <w:pPr>
        <w:pStyle w:val="NormalWeb"/>
        <w:widowControl w:val="0"/>
        <w:shd w:val="clear" w:color="auto" w:fill="FFFFFF"/>
        <w:tabs>
          <w:tab w:val="left" w:pos="851"/>
        </w:tabs>
        <w:snapToGrid w:val="0"/>
        <w:spacing w:before="120" w:beforeAutospacing="0" w:after="0" w:afterAutospacing="0" w:line="288" w:lineRule="auto"/>
        <w:ind w:firstLine="720"/>
        <w:jc w:val="both"/>
        <w:rPr>
          <w:sz w:val="28"/>
          <w:szCs w:val="28"/>
          <w:shd w:val="clear" w:color="auto" w:fill="FFFFFF"/>
        </w:rPr>
      </w:pPr>
      <w:r w:rsidRPr="00B31A34">
        <w:rPr>
          <w:sz w:val="28"/>
          <w:szCs w:val="28"/>
          <w:shd w:val="clear" w:color="auto" w:fill="FFFFFF"/>
        </w:rPr>
        <w:t xml:space="preserve">Từ những phân tích nêu trên, Bộ </w:t>
      </w:r>
      <w:r w:rsidR="00E96818">
        <w:rPr>
          <w:sz w:val="28"/>
          <w:szCs w:val="28"/>
          <w:shd w:val="clear" w:color="auto" w:fill="FFFFFF"/>
        </w:rPr>
        <w:t>KH&amp;CN</w:t>
      </w:r>
      <w:r w:rsidRPr="00B31A34">
        <w:rPr>
          <w:sz w:val="28"/>
          <w:szCs w:val="28"/>
          <w:shd w:val="clear" w:color="auto" w:fill="FFFFFF"/>
        </w:rPr>
        <w:t xml:space="preserve"> kiến nghị lựa chọn Giải pháp 2 là Giải pháp </w:t>
      </w:r>
      <w:r w:rsidRPr="00B31A34">
        <w:rPr>
          <w:sz w:val="28"/>
          <w:szCs w:val="28"/>
          <w:shd w:val="clear" w:color="auto" w:fill="FFFFFF"/>
          <w:lang w:val="en-US"/>
        </w:rPr>
        <w:t xml:space="preserve">mang </w:t>
      </w:r>
      <w:r w:rsidRPr="00B31A34">
        <w:rPr>
          <w:sz w:val="28"/>
          <w:szCs w:val="28"/>
          <w:shd w:val="clear" w:color="auto" w:fill="FFFFFF"/>
        </w:rPr>
        <w:t xml:space="preserve">lại nhiều tác động tích cực, đáp ứng yêu cầu đòi hỏi của thực tiễn quản lý, giúp tháo gỡ khó khăn, vướng mắc về đầu tư, tài chính cho hoạt động </w:t>
      </w:r>
      <w:r w:rsidR="00322E6A" w:rsidRPr="00B31A34">
        <w:rPr>
          <w:sz w:val="28"/>
          <w:szCs w:val="28"/>
          <w:shd w:val="clear" w:color="auto" w:fill="FFFFFF"/>
        </w:rPr>
        <w:t>KH,CN&amp;</w:t>
      </w:r>
      <w:r w:rsidRPr="00B31A34">
        <w:rPr>
          <w:sz w:val="28"/>
          <w:szCs w:val="28"/>
          <w:shd w:val="clear" w:color="auto" w:fill="FFFFFF"/>
        </w:rPr>
        <w:t>ĐMST, thúc đẩy thương mại hóa kết quả nghiên cứu và hoạt động ứng dụng, đổi mới công nghệ trong doanh nghiệp.</w:t>
      </w:r>
    </w:p>
    <w:p w14:paraId="6D050797" w14:textId="4B41FAC0" w:rsidR="00095274" w:rsidRPr="00B31A34" w:rsidRDefault="0082038E" w:rsidP="00C51BE7">
      <w:pPr>
        <w:pStyle w:val="NormalWeb"/>
        <w:widowControl w:val="0"/>
        <w:tabs>
          <w:tab w:val="left" w:pos="851"/>
        </w:tabs>
        <w:snapToGrid w:val="0"/>
        <w:spacing w:before="120" w:beforeAutospacing="0" w:after="0" w:afterAutospacing="0" w:line="288" w:lineRule="auto"/>
        <w:ind w:firstLine="720"/>
        <w:jc w:val="both"/>
        <w:rPr>
          <w:b/>
          <w:bCs/>
          <w:sz w:val="28"/>
          <w:szCs w:val="28"/>
          <w:lang w:eastAsia="zh-CN"/>
        </w:rPr>
      </w:pPr>
      <w:r w:rsidRPr="00B31A34">
        <w:rPr>
          <w:b/>
          <w:bCs/>
          <w:sz w:val="28"/>
          <w:szCs w:val="28"/>
          <w:lang w:val="en-US" w:eastAsia="zh-CN"/>
        </w:rPr>
        <w:t>3</w:t>
      </w:r>
      <w:r w:rsidR="00095274" w:rsidRPr="00B31A34">
        <w:rPr>
          <w:b/>
          <w:bCs/>
          <w:sz w:val="28"/>
          <w:szCs w:val="28"/>
          <w:lang w:eastAsia="zh-CN"/>
        </w:rPr>
        <w:t xml:space="preserve">. Chính sách </w:t>
      </w:r>
      <w:r w:rsidRPr="00B31A34">
        <w:rPr>
          <w:b/>
          <w:bCs/>
          <w:sz w:val="28"/>
          <w:szCs w:val="28"/>
          <w:lang w:val="en-US" w:eastAsia="zh-CN"/>
        </w:rPr>
        <w:t>3</w:t>
      </w:r>
      <w:r w:rsidR="00095274" w:rsidRPr="00B31A34">
        <w:rPr>
          <w:b/>
          <w:bCs/>
          <w:sz w:val="28"/>
          <w:szCs w:val="28"/>
          <w:lang w:eastAsia="zh-CN"/>
        </w:rPr>
        <w:t xml:space="preserve">: </w:t>
      </w:r>
      <w:r w:rsidR="00095274" w:rsidRPr="00B31A34">
        <w:rPr>
          <w:b/>
          <w:bCs/>
          <w:sz w:val="28"/>
          <w:szCs w:val="28"/>
        </w:rPr>
        <w:t xml:space="preserve">Thúc đẩy hoạt động </w:t>
      </w:r>
      <w:r w:rsidR="00540295" w:rsidRPr="00B31A34">
        <w:rPr>
          <w:b/>
          <w:bCs/>
          <w:sz w:val="28"/>
          <w:szCs w:val="28"/>
          <w:lang w:val="en-US"/>
        </w:rPr>
        <w:t>KH,CN</w:t>
      </w:r>
      <w:r w:rsidR="007D1846" w:rsidRPr="00B31A34">
        <w:rPr>
          <w:b/>
          <w:bCs/>
          <w:sz w:val="28"/>
          <w:szCs w:val="28"/>
          <w:lang w:val="en-US"/>
        </w:rPr>
        <w:t>&amp;</w:t>
      </w:r>
      <w:r w:rsidR="00540295" w:rsidRPr="00B31A34">
        <w:rPr>
          <w:b/>
          <w:bCs/>
          <w:sz w:val="28"/>
          <w:szCs w:val="28"/>
          <w:lang w:val="en-US"/>
        </w:rPr>
        <w:t>ĐMST</w:t>
      </w:r>
      <w:r w:rsidR="00095274" w:rsidRPr="00B31A34">
        <w:rPr>
          <w:b/>
          <w:bCs/>
          <w:sz w:val="28"/>
          <w:szCs w:val="28"/>
        </w:rPr>
        <w:t xml:space="preserve"> trong doanh nghiệp và phát triển thị trường </w:t>
      </w:r>
      <w:r w:rsidR="00540295" w:rsidRPr="00B31A34">
        <w:rPr>
          <w:b/>
          <w:bCs/>
          <w:sz w:val="28"/>
          <w:szCs w:val="28"/>
        </w:rPr>
        <w:t>KH&amp;CN</w:t>
      </w:r>
    </w:p>
    <w:p w14:paraId="75011BCC" w14:textId="79DD09D5" w:rsidR="00095274" w:rsidRPr="00B31A34" w:rsidRDefault="0082038E" w:rsidP="00C51BE7">
      <w:pPr>
        <w:widowControl w:val="0"/>
        <w:tabs>
          <w:tab w:val="left" w:pos="851"/>
        </w:tabs>
        <w:adjustRightInd w:val="0"/>
        <w:snapToGrid w:val="0"/>
        <w:spacing w:before="120" w:line="288" w:lineRule="auto"/>
        <w:ind w:firstLine="720"/>
        <w:jc w:val="both"/>
        <w:rPr>
          <w:iCs/>
          <w:noProof/>
          <w:sz w:val="28"/>
          <w:szCs w:val="28"/>
          <w:lang w:val="nl-NL"/>
        </w:rPr>
      </w:pPr>
      <w:r w:rsidRPr="00B31A34">
        <w:rPr>
          <w:iCs/>
          <w:noProof/>
          <w:sz w:val="28"/>
          <w:szCs w:val="28"/>
          <w:lang w:val="nl-NL"/>
        </w:rPr>
        <w:t>3</w:t>
      </w:r>
      <w:r w:rsidR="00095274" w:rsidRPr="00B31A34">
        <w:rPr>
          <w:iCs/>
          <w:noProof/>
          <w:sz w:val="28"/>
          <w:szCs w:val="28"/>
          <w:lang w:val="nl-NL"/>
        </w:rPr>
        <w:t>.1. Xác định vấn đề và mục tiêu giải quyết vấn đề</w:t>
      </w:r>
    </w:p>
    <w:p w14:paraId="46944956" w14:textId="15325A30" w:rsidR="00095274" w:rsidRPr="00B31A34" w:rsidRDefault="0082038E" w:rsidP="00C51BE7">
      <w:pPr>
        <w:widowControl w:val="0"/>
        <w:tabs>
          <w:tab w:val="left" w:pos="851"/>
        </w:tabs>
        <w:adjustRightInd w:val="0"/>
        <w:snapToGrid w:val="0"/>
        <w:spacing w:before="120" w:line="288" w:lineRule="auto"/>
        <w:ind w:firstLine="720"/>
        <w:jc w:val="both"/>
        <w:rPr>
          <w:iCs/>
          <w:noProof/>
          <w:sz w:val="28"/>
          <w:szCs w:val="28"/>
          <w:lang w:val="nl-NL"/>
        </w:rPr>
      </w:pPr>
      <w:r w:rsidRPr="00B31A34">
        <w:rPr>
          <w:iCs/>
          <w:noProof/>
          <w:sz w:val="28"/>
          <w:szCs w:val="28"/>
          <w:lang w:val="nl-NL"/>
        </w:rPr>
        <w:t>3</w:t>
      </w:r>
      <w:r w:rsidR="00095274" w:rsidRPr="00B31A34">
        <w:rPr>
          <w:iCs/>
          <w:noProof/>
          <w:sz w:val="28"/>
          <w:szCs w:val="28"/>
          <w:lang w:val="nl-NL"/>
        </w:rPr>
        <w:t>.1.1. Vấn đề bất cập</w:t>
      </w:r>
    </w:p>
    <w:p w14:paraId="41CE3532" w14:textId="77777777" w:rsidR="00095274" w:rsidRPr="00B31A34" w:rsidRDefault="00095274" w:rsidP="00C51BE7">
      <w:pPr>
        <w:widowControl w:val="0"/>
        <w:spacing w:before="120" w:line="288" w:lineRule="auto"/>
        <w:ind w:firstLine="720"/>
        <w:jc w:val="both"/>
        <w:rPr>
          <w:sz w:val="28"/>
          <w:szCs w:val="28"/>
          <w:lang w:val="en-US"/>
        </w:rPr>
      </w:pPr>
      <w:r w:rsidRPr="00B31A34">
        <w:rPr>
          <w:sz w:val="28"/>
          <w:szCs w:val="28"/>
          <w:lang w:val="en-US"/>
        </w:rPr>
        <w:t>- Về hoạt động KH,CN&amp;ĐMST trong doanh nghiệp</w:t>
      </w:r>
    </w:p>
    <w:p w14:paraId="7EDE0B22" w14:textId="4315CA4A" w:rsidR="00095274" w:rsidRPr="00B31A34" w:rsidRDefault="00095274" w:rsidP="00C51BE7">
      <w:pPr>
        <w:widowControl w:val="0"/>
        <w:spacing w:before="120" w:line="288" w:lineRule="auto"/>
        <w:ind w:firstLine="720"/>
        <w:jc w:val="both"/>
        <w:rPr>
          <w:sz w:val="28"/>
          <w:szCs w:val="28"/>
          <w:lang w:val="en-US"/>
        </w:rPr>
      </w:pPr>
      <w:r w:rsidRPr="00B31A34">
        <w:rPr>
          <w:sz w:val="28"/>
          <w:szCs w:val="28"/>
          <w:lang w:val="en-US"/>
        </w:rPr>
        <w:t>+</w:t>
      </w:r>
      <w:r w:rsidRPr="00B31A34">
        <w:rPr>
          <w:sz w:val="28"/>
          <w:szCs w:val="28"/>
        </w:rPr>
        <w:t xml:space="preserve"> Về chính sách thuế, ưu đãi tín dụng, hiện nay, việc thực hiện ưu đãi thuế đối với hoạt động KH&amp;CN đã được quy định trong Luật KH&amp;CN 2013 chưa được triển khai đầy đủ do </w:t>
      </w:r>
      <w:r w:rsidRPr="00B31A34">
        <w:rPr>
          <w:sz w:val="28"/>
          <w:szCs w:val="28"/>
          <w:lang w:val="en-US"/>
        </w:rPr>
        <w:t xml:space="preserve">một số nội dung chưa phù hợp với </w:t>
      </w:r>
      <w:r w:rsidRPr="00B31A34">
        <w:rPr>
          <w:sz w:val="28"/>
          <w:szCs w:val="28"/>
        </w:rPr>
        <w:t>quy định trong các luật về thuế. Việc ưu đãi thuế trong thu nhập từ việc thực hiện hợp đồng nghiên cứu khoa học và phát triển công nghệ vẫn còn khó khăn, rất ít tổ chức, cá nhân được hưởng các ưu đãi này do các quy định còn chung chung, chưa đồng bộ với quy định về tài chính. </w:t>
      </w:r>
    </w:p>
    <w:p w14:paraId="5C679A9D" w14:textId="77777777" w:rsidR="00095274" w:rsidRPr="00B31A34" w:rsidRDefault="00095274" w:rsidP="00C51BE7">
      <w:pPr>
        <w:widowControl w:val="0"/>
        <w:shd w:val="clear" w:color="auto" w:fill="FFFFFF"/>
        <w:spacing w:before="120" w:line="288" w:lineRule="auto"/>
        <w:ind w:firstLine="720"/>
        <w:jc w:val="both"/>
        <w:rPr>
          <w:sz w:val="28"/>
          <w:szCs w:val="28"/>
        </w:rPr>
      </w:pPr>
      <w:r w:rsidRPr="00B31A34">
        <w:rPr>
          <w:sz w:val="28"/>
          <w:szCs w:val="28"/>
          <w:lang w:val="en-US"/>
        </w:rPr>
        <w:lastRenderedPageBreak/>
        <w:t xml:space="preserve">+ </w:t>
      </w:r>
      <w:r w:rsidRPr="00B31A34">
        <w:rPr>
          <w:sz w:val="28"/>
          <w:szCs w:val="28"/>
        </w:rPr>
        <w:t>Các công cụ thúc đẩy mới chỉ tập trung vào NSNN hỗ trợ trực tiếp thông qua nhiệm vụ KH&amp;CN sử dụng NSNN để nâng cao năng lực của tổ chức KH&amp;CN công lập, các công cụ hỗ trợ gián tiếp trên diện rộng còn ít, chưa hiệu quả, đặc biệt chưa phù hợp với doanh nghiệp.</w:t>
      </w:r>
    </w:p>
    <w:p w14:paraId="0DA3519B" w14:textId="77777777" w:rsidR="00095274" w:rsidRPr="00B31A34" w:rsidRDefault="00095274" w:rsidP="00C51BE7">
      <w:pPr>
        <w:widowControl w:val="0"/>
        <w:spacing w:before="120" w:line="288" w:lineRule="auto"/>
        <w:ind w:firstLine="720"/>
        <w:jc w:val="both"/>
        <w:rPr>
          <w:sz w:val="28"/>
          <w:szCs w:val="28"/>
        </w:rPr>
      </w:pPr>
      <w:r w:rsidRPr="00B31A34">
        <w:rPr>
          <w:sz w:val="28"/>
          <w:szCs w:val="28"/>
          <w:lang w:val="en-US"/>
        </w:rPr>
        <w:t xml:space="preserve">+ </w:t>
      </w:r>
      <w:r w:rsidRPr="00B31A34">
        <w:rPr>
          <w:sz w:val="28"/>
          <w:szCs w:val="28"/>
        </w:rPr>
        <w:t>Chưa có các cơ chế ưu đãi, chính sách phù hợp và đủ mạnh để khuyến khích doanh nghiệp thực hiện ĐMST.</w:t>
      </w:r>
      <w:r w:rsidRPr="00B31A34">
        <w:rPr>
          <w:sz w:val="28"/>
          <w:szCs w:val="28"/>
          <w:lang w:val="en-US"/>
        </w:rPr>
        <w:t xml:space="preserve"> </w:t>
      </w:r>
      <w:r w:rsidRPr="00B31A34">
        <w:rPr>
          <w:sz w:val="28"/>
          <w:szCs w:val="28"/>
        </w:rPr>
        <w:t xml:space="preserve">Chưa có quy định hỗ trợ mạnh mẽ cho khối doanh nghiệp nhỏ và vừa để tạo động lực tham gia vào hoạt động </w:t>
      </w:r>
      <w:r w:rsidRPr="00B31A34">
        <w:rPr>
          <w:sz w:val="28"/>
          <w:szCs w:val="28"/>
          <w:lang w:val="en-US"/>
        </w:rPr>
        <w:t xml:space="preserve">nghiên cứu khoa học, phát triển công nghệ và </w:t>
      </w:r>
      <w:r w:rsidRPr="00B31A34">
        <w:rPr>
          <w:sz w:val="28"/>
          <w:szCs w:val="28"/>
        </w:rPr>
        <w:t>ĐMST (do các doanh nghiệp này thiếu vốn, thiếu thông tin công nghệ, thiếu nhân lực… đồng thời</w:t>
      </w:r>
      <w:r w:rsidRPr="00B31A34">
        <w:rPr>
          <w:sz w:val="28"/>
          <w:szCs w:val="28"/>
          <w:lang w:val="en-US"/>
        </w:rPr>
        <w:t>,</w:t>
      </w:r>
      <w:r w:rsidRPr="00B31A34">
        <w:rPr>
          <w:sz w:val="28"/>
          <w:szCs w:val="28"/>
        </w:rPr>
        <w:t xml:space="preserve"> việc đưa công nghệ vào sản xuất kinh doanh trải qua nhiều giai đoạn, có rủi ro và cần đầu tư, sự tham gia của nhiều chủ thể khác nhau).</w:t>
      </w:r>
    </w:p>
    <w:p w14:paraId="01B2F69D" w14:textId="77777777" w:rsidR="00095274" w:rsidRPr="00B31A34" w:rsidRDefault="00095274" w:rsidP="00C51BE7">
      <w:pPr>
        <w:widowControl w:val="0"/>
        <w:spacing w:before="120" w:line="288" w:lineRule="auto"/>
        <w:ind w:firstLine="720"/>
        <w:jc w:val="both"/>
        <w:rPr>
          <w:sz w:val="28"/>
          <w:szCs w:val="28"/>
          <w:lang w:val="en-US"/>
        </w:rPr>
      </w:pPr>
      <w:r w:rsidRPr="00B31A34">
        <w:rPr>
          <w:sz w:val="28"/>
          <w:szCs w:val="28"/>
          <w:lang w:val="en-US"/>
        </w:rPr>
        <w:t>- Về phát triển thị trường KH&amp;CN</w:t>
      </w:r>
    </w:p>
    <w:p w14:paraId="49AB8687" w14:textId="77777777" w:rsidR="00095274" w:rsidRPr="00B31A34" w:rsidRDefault="00095274" w:rsidP="00C51BE7">
      <w:pPr>
        <w:widowControl w:val="0"/>
        <w:pBdr>
          <w:top w:val="nil"/>
          <w:left w:val="nil"/>
          <w:bottom w:val="nil"/>
          <w:right w:val="nil"/>
          <w:between w:val="nil"/>
        </w:pBdr>
        <w:spacing w:before="120" w:line="288" w:lineRule="auto"/>
        <w:ind w:firstLine="720"/>
        <w:jc w:val="both"/>
        <w:rPr>
          <w:sz w:val="28"/>
          <w:szCs w:val="28"/>
        </w:rPr>
      </w:pPr>
      <w:r w:rsidRPr="00B31A34">
        <w:rPr>
          <w:sz w:val="28"/>
          <w:szCs w:val="28"/>
        </w:rPr>
        <w:t>Hiện tại, cả nước có trên 800 tổ chức trung gian các loại đã được hình thành hoạt động bao gồm các sàn giao dịch công nghệ tại các địa phương; 63 trung tâm ứng dụng tiến bộ KH&amp;CN, trung tâm thông tin KH&amp;CN; 04 khu công nghệ cao; 08 công viên phần mềm; 186 tổ chức cung cấp dịch vụ đại diện sở hữu công nghiệp; 01 tổ chức giám định sở hữu công nghiệp; khoảng 240 tổ chức thẩm định giá, 30 cơ sở ươm tạo công nghệ; 23 tổ chức thúc đẩy kinh doanh; 170 không gian làm việc chung, 50 trung tâm chuyển giao công nghệ thuộc các viện nghiên cứu, trường đại học và các loại hình tổ chức khác (hiệp hội, doanh nghiệp có đăng ký ngành nghề liên quan đến tư vấn, môi giới chuyển giao công nghệ), 01 sàn giao dịch công nghệ vùng Duyên hải Bắc Bộ kết nối 05 sàn giao dịch trong khu vực gồm: Quảng Ninh, Hải phòng Thái Bình, Nam Định, Ninh Bình, 01 sàn giao dịch vùng Đồng bằng sông Cửu Long dự kiến kết nối các sàn giao dịch công nghệ trong khu vực như Cần Thơ, Tiền Giang, An Giang.</w:t>
      </w:r>
      <w:r w:rsidRPr="00B31A34">
        <w:rPr>
          <w:sz w:val="28"/>
          <w:szCs w:val="28"/>
          <w:lang w:val="en-US"/>
        </w:rPr>
        <w:t xml:space="preserve"> Tuy nhiên, v</w:t>
      </w:r>
      <w:r w:rsidRPr="00B31A34">
        <w:rPr>
          <w:sz w:val="28"/>
          <w:szCs w:val="28"/>
        </w:rPr>
        <w:t>ấn đề liên quan tới bên cầu (năng lực hấp thụ công nghệ của doanh nghiệp) và bên cung công nghệ (năng lực cung cấp công nghệ của viện, trường) đều còn nhiều hạn chế.</w:t>
      </w:r>
    </w:p>
    <w:p w14:paraId="53E1D3F9" w14:textId="48032221" w:rsidR="00095274" w:rsidRPr="00B31A34" w:rsidRDefault="00095274" w:rsidP="00C51BE7">
      <w:pPr>
        <w:widowControl w:val="0"/>
        <w:tabs>
          <w:tab w:val="left" w:pos="851"/>
        </w:tabs>
        <w:adjustRightInd w:val="0"/>
        <w:snapToGrid w:val="0"/>
        <w:spacing w:before="120" w:line="288" w:lineRule="auto"/>
        <w:ind w:firstLine="720"/>
        <w:jc w:val="both"/>
        <w:rPr>
          <w:bCs/>
          <w:iCs/>
          <w:noProof/>
          <w:sz w:val="28"/>
          <w:szCs w:val="28"/>
          <w:lang w:val="nl-NL"/>
        </w:rPr>
      </w:pPr>
      <w:r w:rsidRPr="00B31A34">
        <w:rPr>
          <w:bCs/>
          <w:iCs/>
          <w:noProof/>
          <w:sz w:val="28"/>
          <w:szCs w:val="28"/>
          <w:lang w:val="nl-NL"/>
        </w:rPr>
        <w:t xml:space="preserve">+ Chưa có </w:t>
      </w:r>
      <w:r w:rsidR="00CF4053" w:rsidRPr="00B31A34">
        <w:rPr>
          <w:bCs/>
          <w:iCs/>
          <w:noProof/>
          <w:sz w:val="28"/>
          <w:szCs w:val="28"/>
          <w:lang w:val="nl-NL"/>
        </w:rPr>
        <w:t>ưu đãi đủ mạnh cho dự án đầu tư nhận chuyển giao công nghệ cao, công nghệ chiến lược</w:t>
      </w:r>
      <w:r w:rsidRPr="00B31A34">
        <w:rPr>
          <w:bCs/>
          <w:iCs/>
          <w:noProof/>
          <w:sz w:val="28"/>
          <w:szCs w:val="28"/>
          <w:lang w:val="nl-NL"/>
        </w:rPr>
        <w:t xml:space="preserve">. </w:t>
      </w:r>
    </w:p>
    <w:p w14:paraId="198DD5CB" w14:textId="77777777" w:rsidR="00095274" w:rsidRPr="00B31A34" w:rsidRDefault="00095274" w:rsidP="00C51BE7">
      <w:pPr>
        <w:widowControl w:val="0"/>
        <w:spacing w:before="120" w:line="288" w:lineRule="auto"/>
        <w:ind w:firstLine="720"/>
        <w:jc w:val="both"/>
        <w:rPr>
          <w:sz w:val="28"/>
          <w:szCs w:val="28"/>
          <w:u w:val="single"/>
        </w:rPr>
      </w:pPr>
      <w:r w:rsidRPr="00B31A34">
        <w:rPr>
          <w:sz w:val="28"/>
          <w:szCs w:val="28"/>
          <w:u w:val="single"/>
        </w:rPr>
        <w:t>Hậu quả của bất cập:</w:t>
      </w:r>
    </w:p>
    <w:p w14:paraId="714F9A85" w14:textId="77777777" w:rsidR="00095274" w:rsidRPr="00B31A34" w:rsidRDefault="00095274" w:rsidP="00C51BE7">
      <w:pPr>
        <w:widowControl w:val="0"/>
        <w:tabs>
          <w:tab w:val="left" w:pos="851"/>
        </w:tabs>
        <w:adjustRightInd w:val="0"/>
        <w:snapToGrid w:val="0"/>
        <w:spacing w:before="120" w:line="288" w:lineRule="auto"/>
        <w:ind w:firstLine="720"/>
        <w:jc w:val="both"/>
        <w:rPr>
          <w:bCs/>
          <w:noProof/>
          <w:sz w:val="28"/>
          <w:szCs w:val="28"/>
          <w:lang w:val="nl-NL"/>
        </w:rPr>
      </w:pPr>
      <w:r w:rsidRPr="00B31A34">
        <w:rPr>
          <w:sz w:val="28"/>
          <w:szCs w:val="28"/>
        </w:rPr>
        <w:t xml:space="preserve">- Đối với Nhà nước: </w:t>
      </w:r>
      <w:r w:rsidRPr="00B31A34">
        <w:rPr>
          <w:sz w:val="28"/>
          <w:szCs w:val="28"/>
          <w:lang w:val="en-US"/>
        </w:rPr>
        <w:t>k</w:t>
      </w:r>
      <w:r w:rsidRPr="00B31A34">
        <w:rPr>
          <w:sz w:val="28"/>
          <w:szCs w:val="28"/>
        </w:rPr>
        <w:t xml:space="preserve">hông thu hút được doanh nghiệp tham gia hoạt động </w:t>
      </w:r>
      <w:r w:rsidRPr="00B31A34">
        <w:rPr>
          <w:sz w:val="28"/>
          <w:szCs w:val="28"/>
          <w:lang w:val="en-US"/>
        </w:rPr>
        <w:t xml:space="preserve">nghiên cứu khoa học, phát triển công nghệ và </w:t>
      </w:r>
      <w:r w:rsidRPr="00B31A34">
        <w:rPr>
          <w:sz w:val="28"/>
          <w:szCs w:val="28"/>
        </w:rPr>
        <w:t>ĐMST, đầu tư ứng dụng, đổi mới công nghệ.</w:t>
      </w:r>
      <w:r w:rsidRPr="00B31A34">
        <w:rPr>
          <w:bCs/>
          <w:noProof/>
          <w:sz w:val="28"/>
          <w:szCs w:val="28"/>
          <w:lang w:val="nl-NL"/>
        </w:rPr>
        <w:t xml:space="preserve"> Ảnh hưởng tới phát triển kinh tế do thiếu cơ chế thúc đẩy thị trường KH&amp;CN và thương mại hóa các kết quả KH&amp;CN. Nền kinh tế thiếu tính cạnh tranh do các chủ thể tham gia không được tiếp cận nguồn tri thức, công nghệ được tạo ra.</w:t>
      </w:r>
    </w:p>
    <w:p w14:paraId="15E7CEFD" w14:textId="3D393B39" w:rsidR="00095274" w:rsidRPr="00B31A34" w:rsidRDefault="00095274" w:rsidP="00C51BE7">
      <w:pPr>
        <w:widowControl w:val="0"/>
        <w:spacing w:before="120" w:line="288" w:lineRule="auto"/>
        <w:ind w:firstLine="720"/>
        <w:jc w:val="both"/>
        <w:rPr>
          <w:sz w:val="28"/>
          <w:szCs w:val="28"/>
        </w:rPr>
      </w:pPr>
      <w:r w:rsidRPr="00B31A34">
        <w:rPr>
          <w:sz w:val="28"/>
          <w:szCs w:val="28"/>
        </w:rPr>
        <w:lastRenderedPageBreak/>
        <w:t xml:space="preserve">- Đối với người dân: </w:t>
      </w:r>
      <w:r w:rsidRPr="00B31A34">
        <w:rPr>
          <w:sz w:val="28"/>
          <w:szCs w:val="28"/>
          <w:lang w:val="en-US"/>
        </w:rPr>
        <w:t>k</w:t>
      </w:r>
      <w:r w:rsidRPr="00B31A34">
        <w:rPr>
          <w:sz w:val="28"/>
          <w:szCs w:val="28"/>
        </w:rPr>
        <w:t xml:space="preserve">hông thu hút được sự quan tâm, đầu tư của người dân cho </w:t>
      </w:r>
      <w:r w:rsidRPr="00B31A34">
        <w:rPr>
          <w:sz w:val="28"/>
          <w:szCs w:val="28"/>
          <w:lang w:val="en-US"/>
        </w:rPr>
        <w:t>KNST</w:t>
      </w:r>
      <w:r w:rsidRPr="00B31A34">
        <w:rPr>
          <w:sz w:val="28"/>
          <w:szCs w:val="28"/>
        </w:rPr>
        <w:t>.</w:t>
      </w:r>
    </w:p>
    <w:p w14:paraId="78FC7E53" w14:textId="77777777" w:rsidR="00095274" w:rsidRPr="00B31A34" w:rsidRDefault="00095274" w:rsidP="00C51BE7">
      <w:pPr>
        <w:widowControl w:val="0"/>
        <w:tabs>
          <w:tab w:val="left" w:pos="851"/>
        </w:tabs>
        <w:adjustRightInd w:val="0"/>
        <w:snapToGrid w:val="0"/>
        <w:spacing w:before="120" w:line="288" w:lineRule="auto"/>
        <w:ind w:firstLine="720"/>
        <w:jc w:val="both"/>
        <w:rPr>
          <w:bCs/>
          <w:noProof/>
          <w:sz w:val="28"/>
          <w:szCs w:val="28"/>
          <w:lang w:val="nl-NL"/>
        </w:rPr>
      </w:pPr>
      <w:r w:rsidRPr="00B31A34">
        <w:rPr>
          <w:bCs/>
          <w:noProof/>
          <w:sz w:val="28"/>
          <w:szCs w:val="28"/>
          <w:lang w:val="nl-NL"/>
        </w:rPr>
        <w:t>- Cán bộ nghiên cứu ở viện nghiên cứu, trường đại học gặp khó khăn trong thương mại hóa kết quả nghiên cứu.</w:t>
      </w:r>
    </w:p>
    <w:p w14:paraId="09871BC2" w14:textId="77777777" w:rsidR="00095274" w:rsidRPr="00B31A34" w:rsidRDefault="00095274" w:rsidP="00C51BE7">
      <w:pPr>
        <w:widowControl w:val="0"/>
        <w:tabs>
          <w:tab w:val="left" w:pos="851"/>
        </w:tabs>
        <w:adjustRightInd w:val="0"/>
        <w:snapToGrid w:val="0"/>
        <w:spacing w:before="120" w:line="288" w:lineRule="auto"/>
        <w:ind w:firstLine="720"/>
        <w:jc w:val="both"/>
        <w:rPr>
          <w:bCs/>
          <w:noProof/>
          <w:sz w:val="28"/>
          <w:szCs w:val="28"/>
          <w:lang w:val="nl-NL"/>
        </w:rPr>
      </w:pPr>
      <w:r w:rsidRPr="00B31A34">
        <w:rPr>
          <w:bCs/>
          <w:noProof/>
          <w:sz w:val="28"/>
          <w:szCs w:val="28"/>
          <w:lang w:val="nl-NL"/>
        </w:rPr>
        <w:t>- Đối với doanh nghiệp: giảm khả năng cạnh tranh do hạn chế được tiếp cận với các thành tựu nghiên cứu khoa học và phát triển công nghệ mới phù hợp với nhu cầu doanh nghiệp.</w:t>
      </w:r>
    </w:p>
    <w:p w14:paraId="1F40A0A5" w14:textId="77777777" w:rsidR="00095274" w:rsidRPr="00B31A34" w:rsidRDefault="00095274" w:rsidP="00C51BE7">
      <w:pPr>
        <w:widowControl w:val="0"/>
        <w:tabs>
          <w:tab w:val="left" w:pos="851"/>
        </w:tabs>
        <w:adjustRightInd w:val="0"/>
        <w:snapToGrid w:val="0"/>
        <w:spacing w:before="120" w:line="288" w:lineRule="auto"/>
        <w:ind w:firstLine="720"/>
        <w:jc w:val="both"/>
        <w:rPr>
          <w:bCs/>
          <w:noProof/>
          <w:sz w:val="28"/>
          <w:szCs w:val="28"/>
          <w:lang w:val="nl-NL"/>
        </w:rPr>
      </w:pPr>
      <w:r w:rsidRPr="00B31A34">
        <w:rPr>
          <w:bCs/>
          <w:noProof/>
          <w:sz w:val="28"/>
          <w:szCs w:val="28"/>
          <w:lang w:val="nl-NL"/>
        </w:rPr>
        <w:t>- Đối với tổ chức trung gian: khó tiếp cận khách hàng, thiếu cơ hội để phát triển, nâng cao năng lực.</w:t>
      </w:r>
    </w:p>
    <w:p w14:paraId="1E6BA400" w14:textId="1356104D" w:rsidR="00095274" w:rsidRPr="00B31A34" w:rsidRDefault="0082038E" w:rsidP="00C51BE7">
      <w:pPr>
        <w:widowControl w:val="0"/>
        <w:adjustRightInd w:val="0"/>
        <w:snapToGrid w:val="0"/>
        <w:spacing w:before="120" w:line="288" w:lineRule="auto"/>
        <w:ind w:firstLine="720"/>
        <w:jc w:val="both"/>
        <w:rPr>
          <w:iCs/>
          <w:noProof/>
          <w:sz w:val="28"/>
          <w:szCs w:val="28"/>
          <w:lang w:val="nl-NL"/>
        </w:rPr>
      </w:pPr>
      <w:r w:rsidRPr="00B31A34">
        <w:rPr>
          <w:iCs/>
          <w:noProof/>
          <w:sz w:val="28"/>
          <w:szCs w:val="28"/>
          <w:lang w:val="nl-NL"/>
        </w:rPr>
        <w:t>3</w:t>
      </w:r>
      <w:r w:rsidR="00095274" w:rsidRPr="00B31A34">
        <w:rPr>
          <w:iCs/>
          <w:noProof/>
          <w:sz w:val="28"/>
          <w:szCs w:val="28"/>
          <w:lang w:val="nl-NL"/>
        </w:rPr>
        <w:t>.1.</w:t>
      </w:r>
      <w:r w:rsidR="00095274" w:rsidRPr="00B31A34">
        <w:rPr>
          <w:iCs/>
          <w:noProof/>
          <w:sz w:val="28"/>
          <w:szCs w:val="28"/>
        </w:rPr>
        <w:t>2</w:t>
      </w:r>
      <w:r w:rsidR="00095274" w:rsidRPr="00B31A34">
        <w:rPr>
          <w:iCs/>
          <w:noProof/>
          <w:sz w:val="28"/>
          <w:szCs w:val="28"/>
          <w:lang w:val="nl-NL"/>
        </w:rPr>
        <w:t>. Mục tiêu giải quyết vấn đề</w:t>
      </w:r>
    </w:p>
    <w:p w14:paraId="4868B113" w14:textId="701075D6" w:rsidR="002A1967" w:rsidRPr="00B31A34" w:rsidRDefault="002A1967" w:rsidP="00C51BE7">
      <w:pPr>
        <w:widowControl w:val="0"/>
        <w:adjustRightInd w:val="0"/>
        <w:snapToGrid w:val="0"/>
        <w:spacing w:before="120" w:line="288" w:lineRule="auto"/>
        <w:ind w:firstLine="720"/>
        <w:jc w:val="both"/>
        <w:rPr>
          <w:iCs/>
          <w:noProof/>
          <w:sz w:val="28"/>
          <w:szCs w:val="28"/>
        </w:rPr>
      </w:pPr>
      <w:r w:rsidRPr="00B31A34">
        <w:rPr>
          <w:iCs/>
          <w:noProof/>
          <w:sz w:val="28"/>
          <w:szCs w:val="28"/>
          <w:lang w:val="en-US"/>
        </w:rPr>
        <w:t xml:space="preserve">- Thể chế hóa nhiệm vụ, giải pháp tại </w:t>
      </w:r>
      <w:r w:rsidRPr="00B31A34">
        <w:rPr>
          <w:iCs/>
          <w:noProof/>
          <w:sz w:val="28"/>
          <w:szCs w:val="28"/>
        </w:rPr>
        <w:t>Nghị quyết số 57-NQ/TW ngày 22/12/2024 của Bộ Chính trị về đột phá phát triển khoa học, công nghệ, đổi mới sáng tạo và chuyển đổi số quốc gia:</w:t>
      </w:r>
    </w:p>
    <w:p w14:paraId="735E14A5" w14:textId="283727C6" w:rsidR="002A1967" w:rsidRPr="00B31A34" w:rsidRDefault="002A1967" w:rsidP="00C51BE7">
      <w:pPr>
        <w:widowControl w:val="0"/>
        <w:adjustRightInd w:val="0"/>
        <w:snapToGrid w:val="0"/>
        <w:spacing w:before="120" w:line="288" w:lineRule="auto"/>
        <w:ind w:firstLine="720"/>
        <w:jc w:val="both"/>
        <w:rPr>
          <w:iCs/>
          <w:noProof/>
          <w:sz w:val="28"/>
          <w:szCs w:val="28"/>
          <w:lang w:val="en-US"/>
        </w:rPr>
      </w:pPr>
      <w:r w:rsidRPr="00B31A34">
        <w:rPr>
          <w:i/>
          <w:iCs/>
          <w:noProof/>
          <w:sz w:val="28"/>
          <w:szCs w:val="28"/>
        </w:rPr>
        <w:t>“</w:t>
      </w:r>
      <w:r w:rsidRPr="00B31A34">
        <w:rPr>
          <w:i/>
          <w:iCs/>
          <w:noProof/>
          <w:sz w:val="28"/>
          <w:szCs w:val="28"/>
          <w:lang w:val="en-US"/>
        </w:rPr>
        <w:t xml:space="preserve">- </w:t>
      </w:r>
      <w:r w:rsidRPr="00B31A34">
        <w:rPr>
          <w:i/>
          <w:iCs/>
          <w:noProof/>
          <w:sz w:val="28"/>
          <w:szCs w:val="28"/>
        </w:rPr>
        <w:t>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Hình thành các quỹ đầu tư mạo hiểm cho khởi nghiệp sáng tạo, ươm tạo công nghệ và chuyển đổi số</w:t>
      </w:r>
      <w:r w:rsidRPr="00B31A34">
        <w:rPr>
          <w:iCs/>
          <w:noProof/>
          <w:sz w:val="28"/>
          <w:szCs w:val="28"/>
        </w:rPr>
        <w:t>”</w:t>
      </w:r>
      <w:r w:rsidRPr="00B31A34">
        <w:rPr>
          <w:iCs/>
          <w:noProof/>
          <w:sz w:val="28"/>
          <w:szCs w:val="28"/>
          <w:lang w:val="en-US"/>
        </w:rPr>
        <w:t>.</w:t>
      </w:r>
    </w:p>
    <w:p w14:paraId="7B4AE99C" w14:textId="2EF8C73D" w:rsidR="002A1967" w:rsidRPr="00B31A34" w:rsidRDefault="002A1967" w:rsidP="00C51BE7">
      <w:pPr>
        <w:widowControl w:val="0"/>
        <w:adjustRightInd w:val="0"/>
        <w:snapToGrid w:val="0"/>
        <w:spacing w:before="120" w:line="288" w:lineRule="auto"/>
        <w:ind w:firstLine="720"/>
        <w:jc w:val="both"/>
        <w:rPr>
          <w:iCs/>
          <w:noProof/>
          <w:sz w:val="28"/>
          <w:szCs w:val="28"/>
          <w:lang w:val="en-US"/>
        </w:rPr>
      </w:pPr>
      <w:r w:rsidRPr="00B31A34">
        <w:rPr>
          <w:i/>
          <w:iCs/>
          <w:noProof/>
          <w:sz w:val="28"/>
          <w:szCs w:val="28"/>
          <w:lang w:val="en-US"/>
        </w:rPr>
        <w:t>“-</w:t>
      </w:r>
      <w:r w:rsidRPr="00B31A34">
        <w:rPr>
          <w:i/>
          <w:iCs/>
          <w:noProof/>
          <w:sz w:val="28"/>
          <w:szCs w:val="28"/>
        </w:rPr>
        <w:t>Có cơ chế khuyến khích mua sắm công đối với các sản phẩm, hàng hoá là kết quả nghiên cứu khoa học do doanh nghiệp trong nước tạo ra. Có cơ chế đặc biệt trong nghiên cứu, tiếp cận, mua các bí mật công nghệ, học hỏi, sao chép các công nghệ tiên tiến của nước ngoài</w:t>
      </w:r>
      <w:r w:rsidRPr="00B31A34">
        <w:rPr>
          <w:i/>
          <w:iCs/>
          <w:noProof/>
          <w:sz w:val="28"/>
          <w:szCs w:val="28"/>
          <w:lang w:val="en-US"/>
        </w:rPr>
        <w:t>”.</w:t>
      </w:r>
    </w:p>
    <w:p w14:paraId="03F106A1" w14:textId="4A2484D1" w:rsidR="002A1967" w:rsidRPr="00B31A34" w:rsidRDefault="002A1967" w:rsidP="00C51BE7">
      <w:pPr>
        <w:widowControl w:val="0"/>
        <w:adjustRightInd w:val="0"/>
        <w:snapToGrid w:val="0"/>
        <w:spacing w:before="120" w:line="288" w:lineRule="auto"/>
        <w:ind w:firstLine="720"/>
        <w:jc w:val="both"/>
        <w:rPr>
          <w:iCs/>
          <w:noProof/>
          <w:sz w:val="28"/>
          <w:szCs w:val="28"/>
          <w:lang w:val="en-US"/>
        </w:rPr>
      </w:pPr>
      <w:r w:rsidRPr="00B31A34">
        <w:rPr>
          <w:i/>
          <w:iCs/>
          <w:noProof/>
          <w:sz w:val="28"/>
          <w:szCs w:val="28"/>
          <w:lang w:val="en-US"/>
        </w:rPr>
        <w:t>“</w:t>
      </w:r>
      <w:r w:rsidRPr="00B31A34">
        <w:rPr>
          <w:i/>
          <w:iCs/>
          <w:noProof/>
          <w:sz w:val="28"/>
          <w:szCs w:val="28"/>
        </w:rPr>
        <w:t>Có cơ chế thử nghiệm chính sách nhằm thúc đẩy nghiên cứu, phát triển, ứng dụng, chuyển giao công nghệ chiến lược</w:t>
      </w:r>
      <w:r w:rsidRPr="00B31A34">
        <w:rPr>
          <w:i/>
          <w:iCs/>
          <w:noProof/>
          <w:sz w:val="28"/>
          <w:szCs w:val="28"/>
          <w:lang w:val="en-US"/>
        </w:rPr>
        <w:t>”.</w:t>
      </w:r>
    </w:p>
    <w:p w14:paraId="148489FC" w14:textId="61549280" w:rsidR="00095274" w:rsidRPr="00B31A34" w:rsidRDefault="0082038E" w:rsidP="00C51BE7">
      <w:pPr>
        <w:widowControl w:val="0"/>
        <w:tabs>
          <w:tab w:val="left" w:pos="851"/>
        </w:tabs>
        <w:adjustRightInd w:val="0"/>
        <w:snapToGrid w:val="0"/>
        <w:spacing w:before="120" w:line="288" w:lineRule="auto"/>
        <w:ind w:firstLine="720"/>
        <w:jc w:val="both"/>
        <w:rPr>
          <w:iCs/>
          <w:noProof/>
          <w:sz w:val="28"/>
          <w:szCs w:val="28"/>
          <w:lang w:val="nl-NL"/>
        </w:rPr>
      </w:pPr>
      <w:r w:rsidRPr="00B31A34">
        <w:rPr>
          <w:iCs/>
          <w:noProof/>
          <w:sz w:val="28"/>
          <w:szCs w:val="28"/>
          <w:lang w:val="nl-NL"/>
        </w:rPr>
        <w:t>3</w:t>
      </w:r>
      <w:r w:rsidR="00095274" w:rsidRPr="00B31A34">
        <w:rPr>
          <w:iCs/>
          <w:noProof/>
          <w:sz w:val="28"/>
          <w:szCs w:val="28"/>
          <w:lang w:val="nl-NL"/>
        </w:rPr>
        <w:t>.</w:t>
      </w:r>
      <w:r w:rsidR="00095274" w:rsidRPr="00B31A34">
        <w:rPr>
          <w:iCs/>
          <w:noProof/>
          <w:sz w:val="28"/>
          <w:szCs w:val="28"/>
          <w:lang w:val="en-US"/>
        </w:rPr>
        <w:t>2</w:t>
      </w:r>
      <w:r w:rsidR="00095274" w:rsidRPr="00B31A34">
        <w:rPr>
          <w:iCs/>
          <w:noProof/>
          <w:sz w:val="28"/>
          <w:szCs w:val="28"/>
          <w:lang w:val="nl-NL"/>
        </w:rPr>
        <w:t>. Các giải pháp và đánh giá tác động của các giải pháp đối với đối tượng chịu sự tác động trực tiếp của chính sách và các đối tượng khác có liên quan</w:t>
      </w:r>
    </w:p>
    <w:p w14:paraId="3BAE3BE0" w14:textId="094FF54F" w:rsidR="00095274" w:rsidRPr="00B31A34" w:rsidRDefault="0082038E" w:rsidP="00C51BE7">
      <w:pPr>
        <w:widowControl w:val="0"/>
        <w:adjustRightInd w:val="0"/>
        <w:snapToGrid w:val="0"/>
        <w:spacing w:before="120" w:line="288" w:lineRule="auto"/>
        <w:ind w:firstLine="720"/>
        <w:jc w:val="both"/>
        <w:rPr>
          <w:iCs/>
          <w:noProof/>
          <w:sz w:val="28"/>
          <w:szCs w:val="28"/>
          <w:lang w:val="nl-NL"/>
        </w:rPr>
      </w:pPr>
      <w:r w:rsidRPr="00B31A34">
        <w:rPr>
          <w:iCs/>
          <w:noProof/>
          <w:sz w:val="28"/>
          <w:szCs w:val="28"/>
          <w:lang w:val="nl-NL"/>
        </w:rPr>
        <w:t>3</w:t>
      </w:r>
      <w:r w:rsidR="00095274" w:rsidRPr="00B31A34">
        <w:rPr>
          <w:iCs/>
          <w:noProof/>
          <w:sz w:val="28"/>
          <w:szCs w:val="28"/>
          <w:lang w:val="nl-NL"/>
        </w:rPr>
        <w:t xml:space="preserve">.2.1. Các giải pháp </w:t>
      </w:r>
    </w:p>
    <w:p w14:paraId="263BC41D" w14:textId="0E8D3BD8" w:rsidR="00095274" w:rsidRPr="00B31A34" w:rsidRDefault="00095274" w:rsidP="00C51BE7">
      <w:pPr>
        <w:widowControl w:val="0"/>
        <w:adjustRightInd w:val="0"/>
        <w:snapToGrid w:val="0"/>
        <w:spacing w:before="120" w:line="288" w:lineRule="auto"/>
        <w:ind w:firstLine="720"/>
        <w:jc w:val="both"/>
        <w:rPr>
          <w:iCs/>
          <w:noProof/>
          <w:sz w:val="28"/>
          <w:szCs w:val="28"/>
          <w:lang w:val="nl-NL"/>
        </w:rPr>
      </w:pPr>
      <w:r w:rsidRPr="00B31A34">
        <w:rPr>
          <w:iCs/>
          <w:noProof/>
          <w:sz w:val="28"/>
          <w:szCs w:val="28"/>
          <w:lang w:val="nl-NL"/>
        </w:rPr>
        <w:t xml:space="preserve">a) Giải pháp 1: giữ nguyên </w:t>
      </w:r>
      <w:r w:rsidR="0082038E" w:rsidRPr="00B31A34">
        <w:rPr>
          <w:iCs/>
          <w:noProof/>
          <w:sz w:val="28"/>
          <w:szCs w:val="28"/>
          <w:lang w:val="nl-NL"/>
        </w:rPr>
        <w:t>quy định hiện hành</w:t>
      </w:r>
      <w:r w:rsidRPr="00B31A34">
        <w:rPr>
          <w:iCs/>
          <w:noProof/>
          <w:sz w:val="28"/>
          <w:szCs w:val="28"/>
          <w:lang w:val="nl-NL"/>
        </w:rPr>
        <w:t>.</w:t>
      </w:r>
    </w:p>
    <w:p w14:paraId="5CA6E7B1" w14:textId="2906F2ED" w:rsidR="00EE411D" w:rsidRPr="00B31A34" w:rsidRDefault="00095274" w:rsidP="00C51BE7">
      <w:pPr>
        <w:widowControl w:val="0"/>
        <w:adjustRightInd w:val="0"/>
        <w:snapToGrid w:val="0"/>
        <w:spacing w:before="120" w:line="288" w:lineRule="auto"/>
        <w:ind w:firstLine="720"/>
        <w:jc w:val="both"/>
        <w:rPr>
          <w:iCs/>
          <w:noProof/>
          <w:sz w:val="28"/>
          <w:szCs w:val="28"/>
          <w:lang w:val="nl-NL"/>
        </w:rPr>
      </w:pPr>
      <w:r w:rsidRPr="00B31A34">
        <w:rPr>
          <w:iCs/>
          <w:noProof/>
          <w:sz w:val="28"/>
          <w:szCs w:val="28"/>
          <w:lang w:val="nl-NL"/>
        </w:rPr>
        <w:t xml:space="preserve">b) Giải pháp 2: </w:t>
      </w:r>
      <w:r w:rsidR="002A1967" w:rsidRPr="00B31A34">
        <w:rPr>
          <w:sz w:val="28"/>
          <w:szCs w:val="28"/>
          <w:lang w:val="en-US"/>
        </w:rPr>
        <w:t xml:space="preserve">bổ sung các cơ chế chính sách thí điểm để thúc đẩy hoạt động </w:t>
      </w:r>
      <w:r w:rsidR="00CF4053" w:rsidRPr="00B31A34">
        <w:rPr>
          <w:sz w:val="28"/>
          <w:szCs w:val="28"/>
          <w:lang w:val="en-US"/>
        </w:rPr>
        <w:t>KH,CN&amp;ĐMST</w:t>
      </w:r>
      <w:r w:rsidR="002A1967" w:rsidRPr="00B31A34">
        <w:rPr>
          <w:sz w:val="28"/>
          <w:szCs w:val="28"/>
          <w:lang w:val="en-US"/>
        </w:rPr>
        <w:t xml:space="preserve"> trong doanh nghiệp và phát triển thị trường </w:t>
      </w:r>
      <w:r w:rsidR="00540295" w:rsidRPr="00B31A34">
        <w:rPr>
          <w:sz w:val="28"/>
          <w:szCs w:val="28"/>
          <w:lang w:val="en-US"/>
        </w:rPr>
        <w:t>KH&amp;CN</w:t>
      </w:r>
      <w:r w:rsidR="00E672D4" w:rsidRPr="00B31A34">
        <w:rPr>
          <w:iCs/>
          <w:noProof/>
          <w:sz w:val="28"/>
          <w:szCs w:val="28"/>
          <w:lang w:val="nl-NL"/>
        </w:rPr>
        <w:t>.</w:t>
      </w:r>
    </w:p>
    <w:p w14:paraId="6558B9E8" w14:textId="46B5C325" w:rsidR="00B31A34" w:rsidRPr="00B31A34" w:rsidRDefault="00FA1B1A" w:rsidP="00C51BE7">
      <w:pPr>
        <w:widowControl w:val="0"/>
        <w:adjustRightInd w:val="0"/>
        <w:snapToGrid w:val="0"/>
        <w:spacing w:before="120" w:line="288" w:lineRule="auto"/>
        <w:ind w:firstLine="709"/>
        <w:jc w:val="both"/>
        <w:rPr>
          <w:iCs/>
          <w:sz w:val="28"/>
          <w:szCs w:val="28"/>
          <w:lang w:val="nl-NL"/>
        </w:rPr>
      </w:pPr>
      <w:r>
        <w:rPr>
          <w:iCs/>
          <w:sz w:val="28"/>
          <w:szCs w:val="28"/>
          <w:lang w:val="nl-NL"/>
        </w:rPr>
        <w:t xml:space="preserve">- </w:t>
      </w:r>
      <w:r w:rsidR="00B31A34" w:rsidRPr="00B31A34">
        <w:rPr>
          <w:iCs/>
          <w:sz w:val="28"/>
          <w:szCs w:val="28"/>
          <w:lang w:val="nl-NL"/>
        </w:rPr>
        <w:t>Ưu đãi cho đổi mới sáng tạo và khởi nghiệp sáng tạo:</w:t>
      </w:r>
      <w:r>
        <w:rPr>
          <w:iCs/>
          <w:sz w:val="28"/>
          <w:szCs w:val="28"/>
          <w:lang w:val="nl-NL"/>
        </w:rPr>
        <w:t xml:space="preserve"> q</w:t>
      </w:r>
      <w:r w:rsidR="00B31A34" w:rsidRPr="00B31A34">
        <w:rPr>
          <w:iCs/>
          <w:sz w:val="28"/>
          <w:szCs w:val="28"/>
          <w:lang w:val="nl-NL"/>
        </w:rPr>
        <w:t xml:space="preserve">uy định dự án đầu tư khởi nghiệp sáng tạo, tổ chức đổi mới sáng tạo, tổ chức nghiên cứu và phát triển, cũng như các tổ chức hỗ trợ đổi mới sáng tạo và khởi nghiệp sáng tạo được </w:t>
      </w:r>
      <w:r w:rsidR="00B31A34" w:rsidRPr="00B31A34">
        <w:rPr>
          <w:iCs/>
          <w:sz w:val="28"/>
          <w:szCs w:val="28"/>
          <w:lang w:val="nl-NL"/>
        </w:rPr>
        <w:lastRenderedPageBreak/>
        <w:t xml:space="preserve">hưởng các ưu đãi đầu tư theo quy định của Luật Đầu tư năm 2020. Đồng thời, quy định thu nhập từ tiền lương, tiền công và các khoản thu nhập chịu thuế khác do các tổ chức này chi trả, cũng như thu nhập từ thực hiện nhiệm vụ </w:t>
      </w:r>
      <w:r w:rsidR="00E96818">
        <w:rPr>
          <w:iCs/>
          <w:sz w:val="28"/>
          <w:szCs w:val="28"/>
          <w:lang w:val="nl-NL"/>
        </w:rPr>
        <w:t>KH&amp;CN</w:t>
      </w:r>
      <w:r w:rsidR="00B31A34" w:rsidRPr="00B31A34">
        <w:rPr>
          <w:iCs/>
          <w:sz w:val="28"/>
          <w:szCs w:val="28"/>
          <w:lang w:val="nl-NL"/>
        </w:rPr>
        <w:t xml:space="preserve">, được hưởng chính sách ưu đãi thuế. Ngoài ra, quy định mở rộng ưu đãi (trong Luật Đầu tư) cho các tổ chức có sản phẩm </w:t>
      </w:r>
      <w:r w:rsidR="00E96818">
        <w:rPr>
          <w:iCs/>
          <w:sz w:val="28"/>
          <w:szCs w:val="28"/>
          <w:lang w:val="nl-NL"/>
        </w:rPr>
        <w:t>KH&amp;CN</w:t>
      </w:r>
      <w:r w:rsidR="00B31A34" w:rsidRPr="00B31A34">
        <w:rPr>
          <w:iCs/>
          <w:sz w:val="28"/>
          <w:szCs w:val="28"/>
          <w:lang w:val="nl-NL"/>
        </w:rPr>
        <w:t>, đồng thời tạo điều kiện thuận lợi cho nhà thầu trong nước sản xuất hàng hóa có xuất xứ Việt Nam khi tham gia đấu thầu cung cấp dịch vụ</w:t>
      </w:r>
    </w:p>
    <w:p w14:paraId="29FE5C2E" w14:textId="4C47BBDB" w:rsidR="00B31A34" w:rsidRPr="00B31A34" w:rsidRDefault="00FA1B1A" w:rsidP="00C51BE7">
      <w:pPr>
        <w:widowControl w:val="0"/>
        <w:adjustRightInd w:val="0"/>
        <w:snapToGrid w:val="0"/>
        <w:spacing w:before="120" w:line="288" w:lineRule="auto"/>
        <w:ind w:firstLine="709"/>
        <w:jc w:val="both"/>
        <w:rPr>
          <w:iCs/>
          <w:sz w:val="28"/>
          <w:szCs w:val="28"/>
          <w:lang w:val="nl-NL"/>
        </w:rPr>
      </w:pPr>
      <w:r>
        <w:rPr>
          <w:iCs/>
          <w:sz w:val="28"/>
          <w:szCs w:val="28"/>
          <w:lang w:val="nl-NL"/>
        </w:rPr>
        <w:t xml:space="preserve">- </w:t>
      </w:r>
      <w:r w:rsidR="00B31A34" w:rsidRPr="00B31A34">
        <w:rPr>
          <w:iCs/>
          <w:sz w:val="28"/>
          <w:szCs w:val="28"/>
          <w:lang w:val="nl-NL"/>
        </w:rPr>
        <w:t xml:space="preserve">Đầu tư của doanh nghiệp </w:t>
      </w:r>
      <w:r w:rsidR="00B31A34">
        <w:rPr>
          <w:iCs/>
          <w:sz w:val="28"/>
          <w:szCs w:val="28"/>
          <w:lang w:val="nl-NL"/>
        </w:rPr>
        <w:t>KH,CN&amp;ĐMST</w:t>
      </w:r>
      <w:r>
        <w:rPr>
          <w:iCs/>
          <w:sz w:val="28"/>
          <w:szCs w:val="28"/>
          <w:lang w:val="nl-NL"/>
        </w:rPr>
        <w:t>: q</w:t>
      </w:r>
      <w:r w:rsidR="00B31A34" w:rsidRPr="00B31A34">
        <w:rPr>
          <w:iCs/>
          <w:sz w:val="28"/>
          <w:szCs w:val="28"/>
          <w:lang w:val="nl-NL"/>
        </w:rPr>
        <w:t>uy định khái niệm dự án đầu tư mới, bổ sung bổ sung đối tượng liên quan đổi mới sáng tạo, khởi nghiệp sáng tạo là đối tượng được hưởng ưu đãi đầu tư</w:t>
      </w:r>
      <w:r>
        <w:rPr>
          <w:iCs/>
          <w:sz w:val="28"/>
          <w:szCs w:val="28"/>
          <w:lang w:val="nl-NL"/>
        </w:rPr>
        <w:t>.</w:t>
      </w:r>
    </w:p>
    <w:p w14:paraId="45DC5821" w14:textId="290E173B" w:rsidR="00B31A34" w:rsidRPr="00B31A34" w:rsidRDefault="00FA1B1A" w:rsidP="00C51BE7">
      <w:pPr>
        <w:widowControl w:val="0"/>
        <w:adjustRightInd w:val="0"/>
        <w:snapToGrid w:val="0"/>
        <w:spacing w:before="120" w:line="288" w:lineRule="auto"/>
        <w:ind w:firstLine="709"/>
        <w:jc w:val="both"/>
        <w:rPr>
          <w:iCs/>
          <w:sz w:val="28"/>
          <w:szCs w:val="28"/>
          <w:lang w:val="nl-NL"/>
        </w:rPr>
      </w:pPr>
      <w:r>
        <w:rPr>
          <w:iCs/>
          <w:sz w:val="28"/>
          <w:szCs w:val="28"/>
          <w:lang w:val="nl-NL"/>
        </w:rPr>
        <w:t xml:space="preserve">- </w:t>
      </w:r>
      <w:r w:rsidR="00B31A34" w:rsidRPr="00B31A34">
        <w:rPr>
          <w:iCs/>
          <w:sz w:val="28"/>
          <w:szCs w:val="28"/>
          <w:lang w:val="nl-NL"/>
        </w:rPr>
        <w:t>Ưu đãi thuế xuất khẩu, thuế nhập khẩu:</w:t>
      </w:r>
      <w:r>
        <w:rPr>
          <w:iCs/>
          <w:sz w:val="28"/>
          <w:szCs w:val="28"/>
          <w:lang w:val="nl-NL"/>
        </w:rPr>
        <w:t xml:space="preserve"> qu</w:t>
      </w:r>
      <w:r w:rsidR="00B31A34" w:rsidRPr="00B31A34">
        <w:rPr>
          <w:iCs/>
          <w:sz w:val="28"/>
          <w:szCs w:val="28"/>
          <w:lang w:val="nl-NL"/>
        </w:rPr>
        <w:t>y định tổ chức đổi mới sáng tạo, tổ chức hỗ trợ đổi mới sáng tạo và khởi nghiệp sáng tạo được miễn thuế đối với hàng hoá nhập khẩu để tạo tài sản cố định, hàng hoá nhập khẩu sử dụng trực tiếp cho đổi mới sáng tạo, hỗ trợ đổi mới sáng tạo và khởi nghiệp sáng tạo.</w:t>
      </w:r>
    </w:p>
    <w:p w14:paraId="41DE6349" w14:textId="3F5925E2" w:rsidR="00B31A34" w:rsidRPr="00B31A34" w:rsidRDefault="00FA1B1A" w:rsidP="00FA1B1A">
      <w:pPr>
        <w:widowControl w:val="0"/>
        <w:adjustRightInd w:val="0"/>
        <w:snapToGrid w:val="0"/>
        <w:spacing w:before="120" w:line="288" w:lineRule="auto"/>
        <w:ind w:firstLine="709"/>
        <w:jc w:val="both"/>
        <w:rPr>
          <w:color w:val="000000"/>
          <w:sz w:val="28"/>
          <w:szCs w:val="28"/>
        </w:rPr>
      </w:pPr>
      <w:r>
        <w:rPr>
          <w:iCs/>
          <w:sz w:val="28"/>
          <w:szCs w:val="28"/>
          <w:lang w:val="nl-NL"/>
        </w:rPr>
        <w:t xml:space="preserve">- </w:t>
      </w:r>
      <w:r w:rsidR="00B31A34" w:rsidRPr="00B31A34">
        <w:rPr>
          <w:iCs/>
          <w:sz w:val="28"/>
          <w:szCs w:val="28"/>
          <w:lang w:val="nl-NL"/>
        </w:rPr>
        <w:t>Ưu đãi thuế thu nhập doanh nghiệp</w:t>
      </w:r>
      <w:r>
        <w:rPr>
          <w:iCs/>
          <w:sz w:val="28"/>
          <w:szCs w:val="28"/>
          <w:lang w:val="nl-NL"/>
        </w:rPr>
        <w:t>: q</w:t>
      </w:r>
      <w:r w:rsidR="00B31A34" w:rsidRPr="00B31A34">
        <w:rPr>
          <w:color w:val="000000"/>
          <w:sz w:val="28"/>
          <w:szCs w:val="28"/>
        </w:rPr>
        <w:t xml:space="preserve">uy định các khoản đầu tư, tài trợ của doanh nghiệp cho hoạt động </w:t>
      </w:r>
      <w:r w:rsidR="00B31A34">
        <w:rPr>
          <w:color w:val="000000"/>
          <w:sz w:val="28"/>
          <w:szCs w:val="28"/>
        </w:rPr>
        <w:t>KH,CN&amp;ĐMST</w:t>
      </w:r>
      <w:r w:rsidR="00B31A34" w:rsidRPr="00B31A34">
        <w:rPr>
          <w:color w:val="000000"/>
          <w:sz w:val="28"/>
          <w:szCs w:val="28"/>
        </w:rPr>
        <w:t>; kinh phí dành cho nghiên cứu khoa học, phát triển công nghệ và đổi mới sáng tạo trong doanh nghiệp được trừ khi xác định thu nhập chịu thuế doanh nghiệp. Đồng thời, thu nhập của trung tâm đổi mới sáng tạo được miễn thuế tối đa không quá bốn năm và giảm 50% số thuế phải nộp tối đa không quá chín năm tiếp theo.</w:t>
      </w:r>
    </w:p>
    <w:p w14:paraId="0B93BE97" w14:textId="77777777" w:rsidR="00B31A34" w:rsidRPr="00B31A34" w:rsidRDefault="00B31A34" w:rsidP="00C51BE7">
      <w:pPr>
        <w:widowControl w:val="0"/>
        <w:tabs>
          <w:tab w:val="left" w:pos="851"/>
        </w:tabs>
        <w:snapToGrid w:val="0"/>
        <w:spacing w:before="120" w:line="288" w:lineRule="auto"/>
        <w:ind w:firstLine="709"/>
        <w:jc w:val="both"/>
        <w:rPr>
          <w:color w:val="000000"/>
          <w:sz w:val="28"/>
          <w:szCs w:val="28"/>
        </w:rPr>
      </w:pPr>
      <w:r w:rsidRPr="00B31A34">
        <w:rPr>
          <w:color w:val="000000"/>
          <w:sz w:val="28"/>
          <w:szCs w:val="28"/>
        </w:rPr>
        <w:t>- Bổ sung quy định miễn, giảm thuế cho doanh nghiệp khởi nghiệp sáng tạo, tổ chức hỗ trợ đổi mới sáng tạo.</w:t>
      </w:r>
    </w:p>
    <w:p w14:paraId="33EC4AE5" w14:textId="39F57513" w:rsidR="00B31A34" w:rsidRPr="00B31A34" w:rsidRDefault="00FA1B1A" w:rsidP="00FA1B1A">
      <w:pPr>
        <w:widowControl w:val="0"/>
        <w:adjustRightInd w:val="0"/>
        <w:snapToGrid w:val="0"/>
        <w:spacing w:before="120" w:line="288" w:lineRule="auto"/>
        <w:ind w:firstLine="709"/>
        <w:jc w:val="both"/>
        <w:rPr>
          <w:bCs/>
          <w:color w:val="000000"/>
          <w:sz w:val="28"/>
          <w:szCs w:val="28"/>
          <w:lang w:eastAsia="x-none"/>
        </w:rPr>
      </w:pPr>
      <w:r>
        <w:rPr>
          <w:iCs/>
          <w:sz w:val="28"/>
          <w:szCs w:val="28"/>
          <w:lang w:val="nl-NL"/>
        </w:rPr>
        <w:t xml:space="preserve">- </w:t>
      </w:r>
      <w:r w:rsidR="00B31A34" w:rsidRPr="00B31A34">
        <w:rPr>
          <w:iCs/>
          <w:sz w:val="28"/>
          <w:szCs w:val="28"/>
          <w:lang w:val="nl-NL"/>
        </w:rPr>
        <w:t>Ưu đãi thuế thu nhập cá nhân</w:t>
      </w:r>
      <w:r>
        <w:rPr>
          <w:iCs/>
          <w:sz w:val="28"/>
          <w:szCs w:val="28"/>
          <w:lang w:val="nl-NL"/>
        </w:rPr>
        <w:t>: b</w:t>
      </w:r>
      <w:r w:rsidR="00B31A34" w:rsidRPr="00B31A34">
        <w:rPr>
          <w:bCs/>
          <w:color w:val="000000"/>
          <w:sz w:val="28"/>
          <w:szCs w:val="28"/>
          <w:lang w:eastAsia="x-none"/>
        </w:rPr>
        <w:t xml:space="preserve">ổ sung quy định thu nhập từ việc thực hiện nhiệm vụ </w:t>
      </w:r>
      <w:r w:rsidR="00E96818">
        <w:rPr>
          <w:bCs/>
          <w:color w:val="000000"/>
          <w:sz w:val="28"/>
          <w:szCs w:val="28"/>
          <w:lang w:eastAsia="x-none"/>
        </w:rPr>
        <w:t>KH&amp;CN</w:t>
      </w:r>
      <w:r w:rsidR="00B31A34" w:rsidRPr="00B31A34">
        <w:rPr>
          <w:bCs/>
          <w:color w:val="000000"/>
          <w:sz w:val="28"/>
          <w:szCs w:val="28"/>
          <w:lang w:eastAsia="x-none"/>
        </w:rPr>
        <w:t>, thu nhập từ tiền lương, tiền công và các khoản thu nhập chịu thuế khác do tổ chức đổi mới sáng tạo, tổ chức hỗ trợ đổi mới sáng tạo và khởi nghiệp sáng tạo chi trả được miễn thuế thu nhập cá nhân.</w:t>
      </w:r>
      <w:r>
        <w:rPr>
          <w:bCs/>
          <w:color w:val="000000"/>
          <w:sz w:val="28"/>
          <w:szCs w:val="28"/>
          <w:lang w:val="en-US" w:eastAsia="x-none"/>
        </w:rPr>
        <w:t xml:space="preserve"> B</w:t>
      </w:r>
      <w:r w:rsidR="00B31A34" w:rsidRPr="00B31A34">
        <w:rPr>
          <w:bCs/>
          <w:color w:val="000000"/>
          <w:sz w:val="28"/>
          <w:szCs w:val="28"/>
          <w:lang w:eastAsia="x-none"/>
        </w:rPr>
        <w:t>ổ sung quy định về miễn, giảm thuế cho cá nhân khởi nghiệp sáng tạo, hỗ trợ khởi nghiệp sáng tạo</w:t>
      </w:r>
    </w:p>
    <w:p w14:paraId="5527E484" w14:textId="55D38736" w:rsidR="00B31A34" w:rsidRPr="00FA1B1A" w:rsidRDefault="00FA1B1A" w:rsidP="00C51BE7">
      <w:pPr>
        <w:widowControl w:val="0"/>
        <w:adjustRightInd w:val="0"/>
        <w:snapToGrid w:val="0"/>
        <w:spacing w:before="120" w:line="288" w:lineRule="auto"/>
        <w:ind w:firstLine="709"/>
        <w:jc w:val="both"/>
        <w:rPr>
          <w:bCs/>
          <w:color w:val="000000"/>
          <w:spacing w:val="2"/>
          <w:sz w:val="28"/>
          <w:szCs w:val="28"/>
          <w:lang w:eastAsia="x-none"/>
        </w:rPr>
      </w:pPr>
      <w:r w:rsidRPr="00FA1B1A">
        <w:rPr>
          <w:bCs/>
          <w:color w:val="000000"/>
          <w:spacing w:val="2"/>
          <w:sz w:val="28"/>
          <w:szCs w:val="28"/>
          <w:lang w:val="en-US" w:eastAsia="x-none"/>
        </w:rPr>
        <w:t xml:space="preserve">- </w:t>
      </w:r>
      <w:r w:rsidR="00B31A34" w:rsidRPr="00FA1B1A">
        <w:rPr>
          <w:bCs/>
          <w:color w:val="000000"/>
          <w:spacing w:val="2"/>
          <w:sz w:val="28"/>
          <w:szCs w:val="28"/>
          <w:lang w:eastAsia="x-none"/>
        </w:rPr>
        <w:t>Ưu đãi cho chuyển giao công nghệ</w:t>
      </w:r>
      <w:r w:rsidRPr="00FA1B1A">
        <w:rPr>
          <w:bCs/>
          <w:color w:val="000000"/>
          <w:spacing w:val="2"/>
          <w:sz w:val="28"/>
          <w:szCs w:val="28"/>
          <w:lang w:val="en-US" w:eastAsia="x-none"/>
        </w:rPr>
        <w:t>: q</w:t>
      </w:r>
      <w:r w:rsidR="00B31A34" w:rsidRPr="00FA1B1A">
        <w:rPr>
          <w:bCs/>
          <w:color w:val="000000"/>
          <w:spacing w:val="2"/>
          <w:sz w:val="28"/>
          <w:szCs w:val="28"/>
          <w:lang w:eastAsia="x-none"/>
        </w:rPr>
        <w:t xml:space="preserve">uy định về việc hưởng thuế suất ưu đãi về tiền sử dụng đất, tiền thuê đất, thuê mặt nước đối với: dự án đầu tư nhận chuyển giao công nghệ cao, công nghệ chiến lược; Dự án đầu tư nhận chuyển giao công nghệ thuộc Danh mục công nghệ khuyến khích chuyển giao theo quy định của pháp luật về chuyển giao công nghệ, dự án đầu tư nhận chuyển giao công nghệ thu giữ, lưu trữ các-bon, giảm phát thải khí nhà kính (trừ dự án nhận chuyển giao công nghệ cao, công nghệ chiến lược); </w:t>
      </w:r>
      <w:r w:rsidRPr="00FA1B1A">
        <w:rPr>
          <w:bCs/>
          <w:color w:val="000000"/>
          <w:spacing w:val="2"/>
          <w:sz w:val="28"/>
          <w:szCs w:val="28"/>
          <w:lang w:val="en-US" w:eastAsia="x-none"/>
        </w:rPr>
        <w:t>q</w:t>
      </w:r>
      <w:r w:rsidR="00B31A34" w:rsidRPr="00FA1B1A">
        <w:rPr>
          <w:bCs/>
          <w:color w:val="000000"/>
          <w:spacing w:val="2"/>
          <w:sz w:val="28"/>
          <w:szCs w:val="28"/>
          <w:lang w:eastAsia="x-none"/>
        </w:rPr>
        <w:t>uy định về việc hưởng thuế suất ưu đãi đối với dự án đầu tư được cấp Giấy chứng nhận đăng ký chuyển giao công nghệ.</w:t>
      </w:r>
    </w:p>
    <w:p w14:paraId="76766FCB" w14:textId="1A65CED2" w:rsidR="00B31A34" w:rsidRPr="00B31A34" w:rsidRDefault="00B31A34" w:rsidP="00C51BE7">
      <w:pPr>
        <w:widowControl w:val="0"/>
        <w:adjustRightInd w:val="0"/>
        <w:snapToGrid w:val="0"/>
        <w:spacing w:before="120" w:line="288" w:lineRule="auto"/>
        <w:ind w:firstLine="709"/>
        <w:jc w:val="both"/>
        <w:rPr>
          <w:iCs/>
          <w:sz w:val="28"/>
          <w:szCs w:val="28"/>
          <w:lang w:val="nl-NL"/>
        </w:rPr>
      </w:pPr>
      <w:r w:rsidRPr="00B31A34">
        <w:rPr>
          <w:iCs/>
          <w:sz w:val="28"/>
          <w:szCs w:val="28"/>
          <w:lang w:val="nl-NL"/>
        </w:rPr>
        <w:lastRenderedPageBreak/>
        <w:t xml:space="preserve">- Quy định việc Nhà nước ưu tiên mua sắm sản phẩm, hàng hóa có nguồn gốc từ kết quả nghiên cứu khoa học và phát triển công nghệ do doanh nghiệp trong nước tạo ra trong các lĩnh vực công nghệ cao, công nghệ chiến lược. Bên cạnh đó, quy định việc nhà nước hỗ trợ tài chính các doanh nghiệp thực hiện việc thử nghiệm, kiểm định và đánh giá chất lượng sản phẩm </w:t>
      </w:r>
      <w:r w:rsidR="00E96818">
        <w:rPr>
          <w:iCs/>
          <w:sz w:val="28"/>
          <w:szCs w:val="28"/>
          <w:lang w:val="nl-NL"/>
        </w:rPr>
        <w:t>KH&amp;CN</w:t>
      </w:r>
      <w:r w:rsidRPr="00B31A34">
        <w:rPr>
          <w:iCs/>
          <w:sz w:val="28"/>
          <w:szCs w:val="28"/>
          <w:lang w:val="nl-NL"/>
        </w:rPr>
        <w:t xml:space="preserve"> trước khi đưa vào danh mục mua sắm công. </w:t>
      </w:r>
    </w:p>
    <w:p w14:paraId="38ABC8C4" w14:textId="77777777" w:rsidR="00B31A34" w:rsidRPr="00B31A34" w:rsidRDefault="00B31A34" w:rsidP="00C51BE7">
      <w:pPr>
        <w:widowControl w:val="0"/>
        <w:adjustRightInd w:val="0"/>
        <w:snapToGrid w:val="0"/>
        <w:spacing w:before="120" w:line="288" w:lineRule="auto"/>
        <w:ind w:firstLine="709"/>
        <w:jc w:val="both"/>
        <w:rPr>
          <w:iCs/>
          <w:sz w:val="28"/>
          <w:szCs w:val="28"/>
          <w:lang w:val="nl-NL"/>
        </w:rPr>
      </w:pPr>
      <w:r w:rsidRPr="00B31A34">
        <w:rPr>
          <w:iCs/>
          <w:sz w:val="28"/>
          <w:szCs w:val="28"/>
          <w:lang w:val="nl-NL"/>
        </w:rPr>
        <w:t>- Quy định công nghệ chiến lược là công nghệ cao được ưu tiên đầu tư phát triển, đóng vai trò quan trọng trong việc thúc đẩy tăng trưởng kinh tế, nâng cao năng lực cạnh tranh, củng cố vị thế đối ngoại và bảo vệ an ninh quốc gia. Đồng thời, quy định việc nhà nước áp dụng các chính sách ưu đãi đặc biệt, ở mức cao nhất, nhằm hỗ trợ tài chính và đầu tư cho công nghệ chiến lược cũng như các sản phẩm công nghệ chiến lược. Bên cạnh đó,  quy định các sản phẩm công nghệ chiến lược được khuyến khích phát triển nếu có tỷ trọng nội địa hóa cao, hỗ trợ đạt được các mục tiêu chiến lược về kinh tế - xã hội, quốc phòng, an ninh, ngoại giao hoặc góp phần mở rộng quy mô doanh thu và thị phần của các ngành công nghiệp chiến lược.</w:t>
      </w:r>
    </w:p>
    <w:p w14:paraId="3141D129" w14:textId="77777777" w:rsidR="00B31A34" w:rsidRPr="00B31A34" w:rsidRDefault="00B31A34" w:rsidP="00C51BE7">
      <w:pPr>
        <w:widowControl w:val="0"/>
        <w:adjustRightInd w:val="0"/>
        <w:snapToGrid w:val="0"/>
        <w:spacing w:before="120" w:line="288" w:lineRule="auto"/>
        <w:ind w:firstLine="709"/>
        <w:jc w:val="both"/>
        <w:rPr>
          <w:iCs/>
          <w:sz w:val="28"/>
          <w:szCs w:val="28"/>
          <w:lang w:val="nl-NL"/>
        </w:rPr>
      </w:pPr>
      <w:r w:rsidRPr="00B31A34">
        <w:rPr>
          <w:iCs/>
          <w:sz w:val="28"/>
          <w:szCs w:val="28"/>
          <w:lang w:val="nl-NL"/>
        </w:rPr>
        <w:t>- Bổ sung quy định hỗ trợ doanh nghiệp khởi nghiệp sáng tạo huy động vốn trên thị trường chứng khoán thông qua cơ chế cho phép doanh nghiệp khởi nghiệp sáng tạo niêm yết trên sàn giao dịch chứng khoán  dù còn lỗ lũy kế.</w:t>
      </w:r>
    </w:p>
    <w:p w14:paraId="4501D016" w14:textId="77777777" w:rsidR="00B31A34" w:rsidRPr="00B31A34" w:rsidRDefault="00B31A34" w:rsidP="00C51BE7">
      <w:pPr>
        <w:widowControl w:val="0"/>
        <w:snapToGrid w:val="0"/>
        <w:spacing w:before="120" w:line="288" w:lineRule="auto"/>
        <w:ind w:firstLine="709"/>
        <w:jc w:val="both"/>
        <w:rPr>
          <w:bCs/>
          <w:color w:val="000000"/>
          <w:sz w:val="28"/>
          <w:szCs w:val="28"/>
          <w:lang w:eastAsia="x-none"/>
        </w:rPr>
      </w:pPr>
      <w:r w:rsidRPr="00B31A34">
        <w:rPr>
          <w:bCs/>
          <w:color w:val="000000"/>
          <w:sz w:val="28"/>
          <w:szCs w:val="28"/>
          <w:lang w:eastAsia="x-none"/>
        </w:rPr>
        <w:t>- Bổ sung quy định về cơ chế thử nghiệm có giám sát của Nhà nước.</w:t>
      </w:r>
    </w:p>
    <w:p w14:paraId="7198ACB0" w14:textId="77777777" w:rsidR="00B31A34" w:rsidRPr="00B31A34" w:rsidRDefault="00B31A34" w:rsidP="00C51BE7">
      <w:pPr>
        <w:widowControl w:val="0"/>
        <w:snapToGrid w:val="0"/>
        <w:spacing w:before="120" w:line="288" w:lineRule="auto"/>
        <w:ind w:firstLine="709"/>
        <w:jc w:val="both"/>
        <w:rPr>
          <w:sz w:val="28"/>
          <w:szCs w:val="28"/>
        </w:rPr>
      </w:pPr>
      <w:r w:rsidRPr="00B31A34">
        <w:rPr>
          <w:sz w:val="28"/>
          <w:szCs w:val="28"/>
        </w:rPr>
        <w:t>- Giao Chính phủ quy định việc phân loại, xác định tiêu chí, tổ chức công nhận đối với tổ chức đổi mới sáng tạo, tổ chức hỗ trợ đổi mới sáng tạo và khởi nghiệp sáng tạo và các tổ chức, cá nhân liên quan.</w:t>
      </w:r>
    </w:p>
    <w:p w14:paraId="0ADE8FAD" w14:textId="0533D1D8" w:rsidR="00095274" w:rsidRPr="00B31A34" w:rsidRDefault="0082038E" w:rsidP="00C51BE7">
      <w:pPr>
        <w:widowControl w:val="0"/>
        <w:tabs>
          <w:tab w:val="left" w:pos="851"/>
        </w:tabs>
        <w:adjustRightInd w:val="0"/>
        <w:snapToGrid w:val="0"/>
        <w:spacing w:before="120" w:line="288" w:lineRule="auto"/>
        <w:ind w:firstLine="720"/>
        <w:jc w:val="both"/>
        <w:rPr>
          <w:iCs/>
          <w:noProof/>
          <w:sz w:val="28"/>
          <w:szCs w:val="28"/>
          <w:lang w:val="nl-NL"/>
        </w:rPr>
      </w:pPr>
      <w:r w:rsidRPr="00B31A34">
        <w:rPr>
          <w:noProof/>
          <w:sz w:val="28"/>
          <w:szCs w:val="28"/>
          <w:lang w:val="nl-NL"/>
        </w:rPr>
        <w:t>3</w:t>
      </w:r>
      <w:r w:rsidR="00095274" w:rsidRPr="00B31A34">
        <w:rPr>
          <w:noProof/>
          <w:sz w:val="28"/>
          <w:szCs w:val="28"/>
          <w:lang w:val="nl-NL"/>
        </w:rPr>
        <w:t>.2.</w:t>
      </w:r>
      <w:r w:rsidR="00095274" w:rsidRPr="00B31A34">
        <w:rPr>
          <w:noProof/>
          <w:sz w:val="28"/>
          <w:szCs w:val="28"/>
          <w:lang w:val="en-US"/>
        </w:rPr>
        <w:t>2</w:t>
      </w:r>
      <w:r w:rsidR="00095274" w:rsidRPr="00B31A34">
        <w:rPr>
          <w:noProof/>
          <w:sz w:val="28"/>
          <w:szCs w:val="28"/>
          <w:lang w:val="nl-NL"/>
        </w:rPr>
        <w:t>.</w:t>
      </w:r>
      <w:r w:rsidR="00095274" w:rsidRPr="00B31A34">
        <w:rPr>
          <w:iCs/>
          <w:noProof/>
          <w:sz w:val="28"/>
          <w:szCs w:val="28"/>
          <w:lang w:val="nl-NL"/>
        </w:rPr>
        <w:t xml:space="preserve"> Đánh giá tác động của các giải pháp đối với đối tượng chịu sự tác động trực tiếp của chính sách và các đối tượng khác có liên quan</w:t>
      </w:r>
    </w:p>
    <w:p w14:paraId="173A8936" w14:textId="4CFE77BD" w:rsidR="00095274" w:rsidRPr="00B31A34" w:rsidRDefault="00095274" w:rsidP="00C51BE7">
      <w:pPr>
        <w:widowControl w:val="0"/>
        <w:adjustRightInd w:val="0"/>
        <w:snapToGrid w:val="0"/>
        <w:spacing w:before="120" w:line="288" w:lineRule="auto"/>
        <w:ind w:firstLine="720"/>
        <w:jc w:val="both"/>
        <w:rPr>
          <w:iCs/>
          <w:noProof/>
          <w:sz w:val="28"/>
          <w:szCs w:val="28"/>
          <w:lang w:val="nl-NL"/>
        </w:rPr>
      </w:pPr>
      <w:r w:rsidRPr="00B31A34">
        <w:rPr>
          <w:noProof/>
          <w:sz w:val="28"/>
          <w:szCs w:val="28"/>
          <w:lang w:val="nl-NL"/>
        </w:rPr>
        <w:t>a) Giải pháp 1: giữ nguyên hiện trạng</w:t>
      </w:r>
      <w:r w:rsidRPr="00B31A34">
        <w:rPr>
          <w:iCs/>
          <w:noProof/>
          <w:sz w:val="28"/>
          <w:szCs w:val="28"/>
          <w:lang w:val="nl-NL"/>
        </w:rPr>
        <w:t>.</w:t>
      </w:r>
    </w:p>
    <w:p w14:paraId="3BAE9A49" w14:textId="77777777"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Tác động đối với hệ thống pháp luật: Giải pháp không ảnh hưởng đến hệ thống pháp luật do giữ nguyên các quy định hiện tại.</w:t>
      </w:r>
    </w:p>
    <w:p w14:paraId="3461A8CE" w14:textId="77777777"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z w:val="28"/>
          <w:szCs w:val="28"/>
          <w:lang w:val="nl-NL"/>
        </w:rPr>
      </w:pPr>
      <w:r w:rsidRPr="00B31A34">
        <w:rPr>
          <w:noProof/>
          <w:sz w:val="28"/>
          <w:szCs w:val="28"/>
          <w:lang w:val="nl-NL"/>
        </w:rPr>
        <w:t>- Tác động về kinh tế - xã hội:</w:t>
      </w:r>
    </w:p>
    <w:p w14:paraId="2195A8DA" w14:textId="77777777" w:rsidR="00095274" w:rsidRPr="00B31A34" w:rsidRDefault="00095274" w:rsidP="00C51BE7">
      <w:pPr>
        <w:widowControl w:val="0"/>
        <w:tabs>
          <w:tab w:val="left" w:pos="851"/>
        </w:tabs>
        <w:adjustRightInd w:val="0"/>
        <w:snapToGrid w:val="0"/>
        <w:spacing w:before="120" w:line="288" w:lineRule="auto"/>
        <w:ind w:firstLine="720"/>
        <w:jc w:val="both"/>
        <w:rPr>
          <w:noProof/>
          <w:sz w:val="28"/>
          <w:szCs w:val="28"/>
          <w:lang w:val="nl-NL"/>
        </w:rPr>
      </w:pPr>
      <w:r w:rsidRPr="00B31A34">
        <w:rPr>
          <w:noProof/>
          <w:sz w:val="28"/>
          <w:szCs w:val="28"/>
          <w:u w:val="single"/>
          <w:lang w:val="nl-NL"/>
        </w:rPr>
        <w:t>+ Tác động tích cực</w:t>
      </w:r>
      <w:r w:rsidRPr="00B31A34">
        <w:rPr>
          <w:noProof/>
          <w:sz w:val="28"/>
          <w:szCs w:val="28"/>
          <w:lang w:val="nl-NL"/>
        </w:rPr>
        <w:t xml:space="preserve">: </w:t>
      </w:r>
    </w:p>
    <w:p w14:paraId="057B67A6" w14:textId="77777777" w:rsidR="00095274" w:rsidRPr="00B31A34" w:rsidRDefault="00095274" w:rsidP="00C51BE7">
      <w:pPr>
        <w:widowControl w:val="0"/>
        <w:tabs>
          <w:tab w:val="left" w:pos="851"/>
        </w:tabs>
        <w:adjustRightInd w:val="0"/>
        <w:snapToGrid w:val="0"/>
        <w:spacing w:before="120" w:line="288" w:lineRule="auto"/>
        <w:ind w:firstLine="720"/>
        <w:jc w:val="both"/>
        <w:rPr>
          <w:noProof/>
          <w:sz w:val="28"/>
          <w:szCs w:val="28"/>
          <w:lang w:val="nl-NL"/>
        </w:rPr>
      </w:pPr>
      <w:r w:rsidRPr="00B31A34">
        <w:rPr>
          <w:noProof/>
          <w:sz w:val="28"/>
          <w:szCs w:val="28"/>
          <w:lang w:val="nl-NL"/>
        </w:rPr>
        <w:t>Đối với Nhà nước: Giải pháp không có tác động tích cực đến Nhà nước.</w:t>
      </w:r>
    </w:p>
    <w:p w14:paraId="05AC9A8D" w14:textId="513CA168" w:rsidR="00913FB3" w:rsidRPr="00B31A34" w:rsidRDefault="00095274" w:rsidP="00C51BE7">
      <w:pPr>
        <w:widowControl w:val="0"/>
        <w:tabs>
          <w:tab w:val="left" w:pos="851"/>
          <w:tab w:val="left" w:pos="1134"/>
        </w:tabs>
        <w:adjustRightInd w:val="0"/>
        <w:snapToGrid w:val="0"/>
        <w:spacing w:before="120" w:line="288" w:lineRule="auto"/>
        <w:ind w:firstLine="720"/>
        <w:jc w:val="both"/>
        <w:rPr>
          <w:noProof/>
          <w:sz w:val="28"/>
          <w:szCs w:val="28"/>
          <w:u w:val="single"/>
          <w:lang w:val="nl-NL"/>
        </w:rPr>
      </w:pPr>
      <w:r w:rsidRPr="00B31A34">
        <w:rPr>
          <w:noProof/>
          <w:spacing w:val="4"/>
          <w:sz w:val="28"/>
          <w:szCs w:val="28"/>
          <w:lang w:val="nl-NL"/>
        </w:rPr>
        <w:t>Đối với tổ chức, cá nhân, doanh nghiệp, viện nghiên cứu, trường đại học: Giải pháp không có tác động tích cực đến tổ chức, cá nhân, doanh nghiệp, viện nghiên cứu, trường đại học.</w:t>
      </w:r>
    </w:p>
    <w:p w14:paraId="4E6C8680" w14:textId="6E9FDB4A"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u w:val="single"/>
          <w:lang w:val="nl-NL"/>
        </w:rPr>
        <w:lastRenderedPageBreak/>
        <w:t>+ Tác động tiêu cực</w:t>
      </w:r>
      <w:r w:rsidRPr="00B31A34">
        <w:rPr>
          <w:noProof/>
          <w:sz w:val="28"/>
          <w:szCs w:val="28"/>
          <w:lang w:val="nl-NL"/>
        </w:rPr>
        <w:t>:</w:t>
      </w:r>
    </w:p>
    <w:p w14:paraId="3470AF99" w14:textId="77777777"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z w:val="28"/>
          <w:szCs w:val="28"/>
          <w:lang w:val="nl-NL"/>
        </w:rPr>
      </w:pPr>
      <w:r w:rsidRPr="00B31A34">
        <w:rPr>
          <w:noProof/>
          <w:sz w:val="28"/>
          <w:szCs w:val="28"/>
          <w:lang w:val="nl-NL"/>
        </w:rPr>
        <w:t xml:space="preserve">Đối với Nhà nước: không huy động được nguồn kinh phí và nguồn nhân lực từ khu vực doanh nghiệp tham gia hoạt động </w:t>
      </w:r>
      <w:r w:rsidRPr="00B31A34">
        <w:rPr>
          <w:iCs/>
          <w:noProof/>
          <w:sz w:val="28"/>
          <w:szCs w:val="28"/>
          <w:lang w:val="nl-NL"/>
        </w:rPr>
        <w:t xml:space="preserve">nghiên cứu khoa học, phát triển công nghệ và </w:t>
      </w:r>
      <w:r w:rsidRPr="00B31A34">
        <w:rPr>
          <w:noProof/>
          <w:sz w:val="28"/>
          <w:szCs w:val="28"/>
          <w:lang w:val="nl-NL"/>
        </w:rPr>
        <w:t>ĐMST.</w:t>
      </w:r>
      <w:r w:rsidRPr="00B31A34">
        <w:rPr>
          <w:bCs/>
          <w:noProof/>
          <w:sz w:val="28"/>
          <w:szCs w:val="28"/>
          <w:lang w:val="nl-NL"/>
        </w:rPr>
        <w:t xml:space="preserve"> Thiếu các công cụ thúc đẩy thương mại hóa và phát triển thị trường KH&amp;CN.</w:t>
      </w:r>
    </w:p>
    <w:p w14:paraId="620D44EA" w14:textId="77777777" w:rsidR="00095274" w:rsidRPr="00B31A34" w:rsidRDefault="00095274" w:rsidP="00C51BE7">
      <w:pPr>
        <w:widowControl w:val="0"/>
        <w:tabs>
          <w:tab w:val="left" w:pos="851"/>
        </w:tabs>
        <w:adjustRightInd w:val="0"/>
        <w:snapToGrid w:val="0"/>
        <w:spacing w:before="120" w:line="288" w:lineRule="auto"/>
        <w:ind w:firstLine="720"/>
        <w:jc w:val="both"/>
        <w:rPr>
          <w:bCs/>
          <w:noProof/>
          <w:sz w:val="28"/>
          <w:szCs w:val="28"/>
          <w:lang w:val="nl-NL"/>
        </w:rPr>
      </w:pPr>
      <w:r w:rsidRPr="00B31A34">
        <w:rPr>
          <w:bCs/>
          <w:noProof/>
          <w:sz w:val="28"/>
          <w:szCs w:val="28"/>
          <w:lang w:val="nl-NL"/>
        </w:rPr>
        <w:t>Đối với viện nghiên cứu, trường đại học: các kết quả nghiên cứu và phát triển công nghệ không được ứng dụng, thương mại hóa, không tạo ra nguồn lợi nhuận phục vụ tái đầu tư cho hoạt động nghiên cứu.</w:t>
      </w:r>
    </w:p>
    <w:p w14:paraId="3219B806" w14:textId="77777777" w:rsidR="00095274" w:rsidRPr="00B31A34" w:rsidRDefault="00095274" w:rsidP="00C51BE7">
      <w:pPr>
        <w:widowControl w:val="0"/>
        <w:tabs>
          <w:tab w:val="left" w:pos="851"/>
          <w:tab w:val="left" w:pos="1134"/>
        </w:tabs>
        <w:adjustRightInd w:val="0"/>
        <w:snapToGrid w:val="0"/>
        <w:spacing w:before="120" w:line="288" w:lineRule="auto"/>
        <w:ind w:firstLine="720"/>
        <w:jc w:val="both"/>
        <w:rPr>
          <w:bCs/>
          <w:noProof/>
          <w:spacing w:val="2"/>
          <w:sz w:val="28"/>
          <w:szCs w:val="28"/>
          <w:lang w:val="nl-NL"/>
        </w:rPr>
      </w:pPr>
      <w:r w:rsidRPr="00B31A34">
        <w:rPr>
          <w:noProof/>
          <w:sz w:val="28"/>
          <w:szCs w:val="28"/>
          <w:lang w:val="nl-NL"/>
        </w:rPr>
        <w:t>Đối với tổ chức, cá nhân, doanh nghiệp</w:t>
      </w:r>
      <w:r w:rsidRPr="00B31A34">
        <w:rPr>
          <w:noProof/>
          <w:sz w:val="28"/>
          <w:szCs w:val="28"/>
        </w:rPr>
        <w:t>:</w:t>
      </w:r>
      <w:r w:rsidRPr="00B31A34">
        <w:rPr>
          <w:noProof/>
          <w:sz w:val="28"/>
          <w:szCs w:val="28"/>
          <w:lang w:val="nl-NL"/>
        </w:rPr>
        <w:t xml:space="preserve"> hạn chế cơ hội tham gia hoạt động nghiên cứu, phát triển, đổi mới, ứng dụng công nghệ phục vụ sản xuất. </w:t>
      </w:r>
      <w:r w:rsidRPr="00B31A34">
        <w:rPr>
          <w:bCs/>
          <w:noProof/>
          <w:spacing w:val="2"/>
          <w:sz w:val="28"/>
          <w:szCs w:val="28"/>
          <w:lang w:val="nl-NL"/>
        </w:rPr>
        <w:t>Không có công cụ hiệu quả thúc đẩy kết nối với viện nghiên cứu, trường đại học để hợp tác hoàn thiện sản phẩm nghiên cứu để thương mại hóa; thiếu các thể chế trung gian hỗ trợ kết nối cung cầu công nghệ để thúc đẩy thương mại hóa.</w:t>
      </w:r>
    </w:p>
    <w:p w14:paraId="1FB5910D" w14:textId="77777777" w:rsidR="00095274" w:rsidRPr="00B31A34" w:rsidRDefault="00095274" w:rsidP="00C51BE7">
      <w:pPr>
        <w:widowControl w:val="0"/>
        <w:shd w:val="clear" w:color="auto" w:fill="FFFFFF"/>
        <w:tabs>
          <w:tab w:val="left" w:pos="720"/>
          <w:tab w:val="left" w:pos="851"/>
          <w:tab w:val="left" w:pos="1134"/>
          <w:tab w:val="left" w:pos="1440"/>
          <w:tab w:val="left" w:pos="2160"/>
          <w:tab w:val="left" w:pos="2880"/>
          <w:tab w:val="center" w:pos="4535"/>
        </w:tabs>
        <w:adjustRightInd w:val="0"/>
        <w:snapToGrid w:val="0"/>
        <w:spacing w:before="120" w:line="288" w:lineRule="auto"/>
        <w:ind w:firstLine="720"/>
        <w:jc w:val="both"/>
        <w:rPr>
          <w:noProof/>
          <w:sz w:val="28"/>
          <w:szCs w:val="28"/>
          <w:lang w:val="nl-NL" w:eastAsia="zh-CN"/>
        </w:rPr>
      </w:pPr>
      <w:r w:rsidRPr="00B31A34">
        <w:rPr>
          <w:noProof/>
          <w:sz w:val="28"/>
          <w:szCs w:val="28"/>
          <w:lang w:val="nl-NL" w:eastAsia="zh-CN"/>
        </w:rPr>
        <w:t>- Tác động về giới: Giải pháp không ảnh hưởng đến cơ hội, điều kiện, năng lực thực hiện và thụ hưởng các quyền, lợi ích của mỗi giới do chính sách được áp dụng chung, không mang tính phân biệt.</w:t>
      </w:r>
    </w:p>
    <w:p w14:paraId="138A7585" w14:textId="77777777"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pacing w:val="-4"/>
          <w:sz w:val="28"/>
          <w:szCs w:val="28"/>
          <w:lang w:val="nl-NL" w:eastAsia="zh-CN"/>
        </w:rPr>
      </w:pPr>
      <w:r w:rsidRPr="00B31A34">
        <w:rPr>
          <w:noProof/>
          <w:spacing w:val="-4"/>
          <w:sz w:val="28"/>
          <w:szCs w:val="28"/>
          <w:lang w:val="nl-NL"/>
        </w:rPr>
        <w:t xml:space="preserve">- </w:t>
      </w:r>
      <w:r w:rsidRPr="00B31A34">
        <w:rPr>
          <w:noProof/>
          <w:spacing w:val="-4"/>
          <w:sz w:val="28"/>
          <w:szCs w:val="28"/>
          <w:lang w:val="nl-NL" w:eastAsia="zh-CN"/>
        </w:rPr>
        <w:t>Tác động của TTHC: Giải pháp không làm phát sinh TTHC.</w:t>
      </w:r>
    </w:p>
    <w:p w14:paraId="41CB21F8" w14:textId="5B96F8BA"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rPr>
      </w:pPr>
      <w:r w:rsidRPr="00B31A34">
        <w:rPr>
          <w:noProof/>
          <w:spacing w:val="-4"/>
          <w:sz w:val="28"/>
          <w:szCs w:val="28"/>
          <w:lang w:val="nl-NL"/>
        </w:rPr>
        <w:t>b)</w:t>
      </w:r>
      <w:r w:rsidRPr="00B31A34">
        <w:rPr>
          <w:i/>
          <w:iCs/>
          <w:noProof/>
          <w:spacing w:val="-4"/>
          <w:sz w:val="28"/>
          <w:szCs w:val="28"/>
          <w:lang w:val="nl-NL"/>
        </w:rPr>
        <w:t xml:space="preserve"> </w:t>
      </w:r>
      <w:r w:rsidRPr="00B31A34">
        <w:rPr>
          <w:noProof/>
          <w:spacing w:val="-4"/>
          <w:sz w:val="28"/>
          <w:szCs w:val="28"/>
          <w:lang w:val="nl-NL"/>
        </w:rPr>
        <w:t xml:space="preserve">Giải pháp 2: </w:t>
      </w:r>
    </w:p>
    <w:p w14:paraId="28E2F8D8" w14:textId="1E08E368"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rPr>
      </w:pPr>
      <w:r w:rsidRPr="00B31A34">
        <w:rPr>
          <w:noProof/>
          <w:spacing w:val="-4"/>
          <w:sz w:val="28"/>
          <w:szCs w:val="28"/>
          <w:lang w:val="nl-NL"/>
        </w:rPr>
        <w:t xml:space="preserve">- Tác động đối với hệ thống pháp luật: Giải pháp giúp </w:t>
      </w:r>
      <w:r w:rsidR="002A1967" w:rsidRPr="00B31A34">
        <w:rPr>
          <w:noProof/>
          <w:spacing w:val="-4"/>
          <w:sz w:val="28"/>
          <w:szCs w:val="28"/>
          <w:lang w:val="nl-NL"/>
        </w:rPr>
        <w:t>tháo gỡ vướng mắc của</w:t>
      </w:r>
      <w:r w:rsidRPr="00B31A34">
        <w:rPr>
          <w:noProof/>
          <w:spacing w:val="-4"/>
          <w:sz w:val="28"/>
          <w:szCs w:val="28"/>
          <w:lang w:val="nl-NL"/>
        </w:rPr>
        <w:t xml:space="preserve"> hệ thống pháp luật hướng đến thúc đẩy hoạt động nghiên cứu khoa học, phát triển công nghệ và ĐMST trong doanh nghiệp, đưa doanh nghiệp trở thành trung tâm của hệ thống ĐMST quốc gia.</w:t>
      </w:r>
    </w:p>
    <w:p w14:paraId="26713077" w14:textId="77777777"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eastAsia="zh-CN"/>
        </w:rPr>
      </w:pPr>
      <w:r w:rsidRPr="00B31A34">
        <w:rPr>
          <w:noProof/>
          <w:spacing w:val="-4"/>
          <w:sz w:val="28"/>
          <w:szCs w:val="28"/>
          <w:lang w:val="nl-NL"/>
        </w:rPr>
        <w:t>- Tác động về kinh tế - xã hội:</w:t>
      </w:r>
    </w:p>
    <w:p w14:paraId="5F5D0F55" w14:textId="77777777"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pacing w:val="-4"/>
          <w:sz w:val="28"/>
          <w:szCs w:val="28"/>
          <w:lang w:val="nl-NL"/>
        </w:rPr>
      </w:pPr>
      <w:r w:rsidRPr="00B31A34">
        <w:rPr>
          <w:noProof/>
          <w:spacing w:val="-4"/>
          <w:sz w:val="28"/>
          <w:szCs w:val="28"/>
          <w:u w:val="single"/>
          <w:lang w:val="nl-NL"/>
        </w:rPr>
        <w:t>+ Tác động tích cực</w:t>
      </w:r>
      <w:r w:rsidRPr="00B31A34">
        <w:rPr>
          <w:noProof/>
          <w:spacing w:val="-4"/>
          <w:sz w:val="28"/>
          <w:szCs w:val="28"/>
          <w:lang w:val="nl-NL"/>
        </w:rPr>
        <w:t xml:space="preserve">: </w:t>
      </w:r>
    </w:p>
    <w:p w14:paraId="1022225F" w14:textId="77777777"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pacing w:val="-4"/>
          <w:sz w:val="28"/>
          <w:szCs w:val="28"/>
          <w:lang w:val="nl-NL"/>
        </w:rPr>
      </w:pPr>
      <w:r w:rsidRPr="00B31A34">
        <w:rPr>
          <w:noProof/>
          <w:spacing w:val="-4"/>
          <w:sz w:val="28"/>
          <w:szCs w:val="28"/>
          <w:lang w:val="nl-NL"/>
        </w:rPr>
        <w:t>Đối với Nhà nước: thu hút được nguồn lực đầu tư ngoài NSNN cho KH,CN&amp;ĐMST.</w:t>
      </w:r>
    </w:p>
    <w:p w14:paraId="088D5EF9" w14:textId="77777777" w:rsidR="00095274" w:rsidRPr="00B31A34" w:rsidRDefault="00095274" w:rsidP="00C51BE7">
      <w:pPr>
        <w:widowControl w:val="0"/>
        <w:adjustRightInd w:val="0"/>
        <w:snapToGrid w:val="0"/>
        <w:spacing w:before="120" w:line="288" w:lineRule="auto"/>
        <w:ind w:firstLine="720"/>
        <w:jc w:val="both"/>
        <w:rPr>
          <w:noProof/>
          <w:spacing w:val="-4"/>
          <w:sz w:val="28"/>
          <w:szCs w:val="28"/>
          <w:lang w:val="nl-NL"/>
        </w:rPr>
      </w:pPr>
      <w:r w:rsidRPr="00B31A34">
        <w:rPr>
          <w:noProof/>
          <w:spacing w:val="-4"/>
          <w:sz w:val="28"/>
          <w:szCs w:val="28"/>
          <w:lang w:val="nl-NL"/>
        </w:rPr>
        <w:t>Đối với doanh nghiệp: thúc đẩy hoạt động nghiên cứu khoa học, phát triển công nghệ và ĐMST trong doanh nghiệp, góp phần nâng cao năng suất, chất lượng và sức cạnh tranh của doanh nghiệp ở thị trường trong nước và có khả năng tham gia thị trường quốc tế.</w:t>
      </w:r>
    </w:p>
    <w:p w14:paraId="32811C5F" w14:textId="77777777" w:rsidR="00095274" w:rsidRPr="00B31A34" w:rsidRDefault="00095274" w:rsidP="00C51BE7">
      <w:pPr>
        <w:widowControl w:val="0"/>
        <w:tabs>
          <w:tab w:val="left" w:pos="851"/>
        </w:tabs>
        <w:adjustRightInd w:val="0"/>
        <w:snapToGrid w:val="0"/>
        <w:spacing w:before="120" w:line="288" w:lineRule="auto"/>
        <w:ind w:firstLine="720"/>
        <w:jc w:val="both"/>
        <w:rPr>
          <w:noProof/>
          <w:spacing w:val="-4"/>
          <w:sz w:val="28"/>
          <w:szCs w:val="28"/>
          <w:lang w:val="nl-NL"/>
        </w:rPr>
      </w:pPr>
      <w:r w:rsidRPr="00B31A34">
        <w:rPr>
          <w:noProof/>
          <w:spacing w:val="-4"/>
          <w:sz w:val="28"/>
          <w:szCs w:val="28"/>
          <w:u w:val="single"/>
          <w:lang w:val="nl-NL"/>
        </w:rPr>
        <w:t>+ Tác động tiêu cực</w:t>
      </w:r>
      <w:r w:rsidRPr="00B31A34">
        <w:rPr>
          <w:noProof/>
          <w:spacing w:val="-4"/>
          <w:sz w:val="28"/>
          <w:szCs w:val="28"/>
          <w:lang w:val="nl-NL"/>
        </w:rPr>
        <w:t>:</w:t>
      </w:r>
    </w:p>
    <w:p w14:paraId="1E2A3EE8" w14:textId="76B58269"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pacing w:val="-4"/>
          <w:sz w:val="28"/>
          <w:szCs w:val="28"/>
          <w:lang w:val="nl-NL"/>
        </w:rPr>
      </w:pPr>
      <w:r w:rsidRPr="00B31A34">
        <w:rPr>
          <w:noProof/>
          <w:spacing w:val="-4"/>
          <w:sz w:val="28"/>
          <w:szCs w:val="28"/>
          <w:lang w:val="nl-NL"/>
        </w:rPr>
        <w:t xml:space="preserve">Đối với Nhà nước: </w:t>
      </w:r>
      <w:r w:rsidR="001C0FC8" w:rsidRPr="00B31A34">
        <w:rPr>
          <w:noProof/>
          <w:spacing w:val="-4"/>
          <w:sz w:val="28"/>
          <w:szCs w:val="28"/>
          <w:lang w:val="nl-NL"/>
        </w:rPr>
        <w:t>Không có</w:t>
      </w:r>
      <w:r w:rsidRPr="00B31A34">
        <w:rPr>
          <w:noProof/>
          <w:spacing w:val="-4"/>
          <w:sz w:val="28"/>
          <w:szCs w:val="28"/>
          <w:lang w:val="nl-NL"/>
        </w:rPr>
        <w:t>.</w:t>
      </w:r>
    </w:p>
    <w:p w14:paraId="55BC0E51" w14:textId="0789BB28" w:rsidR="00095274" w:rsidRPr="00B31A34" w:rsidRDefault="00095274" w:rsidP="00C51BE7">
      <w:pPr>
        <w:widowControl w:val="0"/>
        <w:tabs>
          <w:tab w:val="left" w:pos="851"/>
          <w:tab w:val="left" w:pos="1134"/>
        </w:tabs>
        <w:adjustRightInd w:val="0"/>
        <w:snapToGrid w:val="0"/>
        <w:spacing w:before="120" w:line="288" w:lineRule="auto"/>
        <w:ind w:firstLine="720"/>
        <w:jc w:val="both"/>
        <w:rPr>
          <w:noProof/>
          <w:spacing w:val="-4"/>
          <w:sz w:val="28"/>
          <w:szCs w:val="28"/>
          <w:lang w:val="nl-NL"/>
        </w:rPr>
      </w:pPr>
      <w:r w:rsidRPr="00B31A34">
        <w:rPr>
          <w:noProof/>
          <w:spacing w:val="-4"/>
          <w:sz w:val="28"/>
          <w:szCs w:val="28"/>
          <w:lang w:val="nl-NL"/>
        </w:rPr>
        <w:t>Đối với tổ chức, cá nhân, doanh nghiệp, viện nghiên cứu, trường đại học</w:t>
      </w:r>
      <w:r w:rsidRPr="00B31A34">
        <w:rPr>
          <w:noProof/>
          <w:spacing w:val="-4"/>
          <w:sz w:val="28"/>
          <w:szCs w:val="28"/>
        </w:rPr>
        <w:t xml:space="preserve">: </w:t>
      </w:r>
      <w:r w:rsidR="001C0FC8" w:rsidRPr="00B31A34">
        <w:rPr>
          <w:noProof/>
          <w:spacing w:val="-4"/>
          <w:sz w:val="28"/>
          <w:szCs w:val="28"/>
          <w:lang w:val="nl-NL"/>
        </w:rPr>
        <w:lastRenderedPageBreak/>
        <w:t>Không có</w:t>
      </w:r>
      <w:r w:rsidRPr="00B31A34">
        <w:rPr>
          <w:noProof/>
          <w:spacing w:val="-4"/>
          <w:sz w:val="28"/>
          <w:szCs w:val="28"/>
          <w:lang w:val="nl-NL"/>
        </w:rPr>
        <w:t>.</w:t>
      </w:r>
    </w:p>
    <w:p w14:paraId="2A7E1092" w14:textId="77777777"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rPr>
      </w:pPr>
      <w:r w:rsidRPr="00B31A34">
        <w:rPr>
          <w:noProof/>
          <w:spacing w:val="-4"/>
          <w:sz w:val="28"/>
          <w:szCs w:val="28"/>
          <w:lang w:val="nl-NL"/>
        </w:rPr>
        <w:t>- Tác động về giới: Giải pháp không ảnh hưởng đến cơ hội, điều kiện, năng lực thực hiện và thụ hưởng các quyền, lợi ích của mỗi giới do chính sách được áp dụng chung, không mang tính phân biệt.</w:t>
      </w:r>
    </w:p>
    <w:p w14:paraId="414E6E08" w14:textId="5608D157" w:rsidR="00095274" w:rsidRPr="00B31A34" w:rsidRDefault="00095274"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rPr>
      </w:pPr>
      <w:r w:rsidRPr="00B31A34">
        <w:rPr>
          <w:noProof/>
          <w:spacing w:val="-4"/>
          <w:sz w:val="28"/>
          <w:szCs w:val="28"/>
          <w:lang w:val="nl-NL"/>
        </w:rPr>
        <w:t xml:space="preserve">- Tác động của TTHC: </w:t>
      </w:r>
      <w:r w:rsidR="002A1967" w:rsidRPr="00B31A34">
        <w:rPr>
          <w:noProof/>
          <w:spacing w:val="-4"/>
          <w:sz w:val="28"/>
          <w:szCs w:val="28"/>
          <w:lang w:val="nl-NL"/>
        </w:rPr>
        <w:t>Giải pháp không làm phát sinh TTHC</w:t>
      </w:r>
      <w:r w:rsidRPr="00B31A34">
        <w:rPr>
          <w:noProof/>
          <w:spacing w:val="-4"/>
          <w:sz w:val="28"/>
          <w:szCs w:val="28"/>
          <w:lang w:val="nl-NL"/>
        </w:rPr>
        <w:t>.</w:t>
      </w:r>
    </w:p>
    <w:p w14:paraId="78DFFD33" w14:textId="3C3ACDF0" w:rsidR="00095274" w:rsidRPr="00B31A34" w:rsidRDefault="0082038E" w:rsidP="00C51BE7">
      <w:pPr>
        <w:pStyle w:val="NormalWeb"/>
        <w:widowControl w:val="0"/>
        <w:shd w:val="clear" w:color="auto" w:fill="FFFFFF"/>
        <w:tabs>
          <w:tab w:val="left" w:pos="720"/>
          <w:tab w:val="left" w:pos="851"/>
          <w:tab w:val="left" w:pos="1440"/>
          <w:tab w:val="left" w:pos="2160"/>
          <w:tab w:val="left" w:pos="2880"/>
          <w:tab w:val="center" w:pos="4535"/>
        </w:tabs>
        <w:snapToGrid w:val="0"/>
        <w:spacing w:before="120" w:beforeAutospacing="0" w:after="0" w:afterAutospacing="0" w:line="288" w:lineRule="auto"/>
        <w:ind w:firstLine="720"/>
        <w:jc w:val="both"/>
        <w:rPr>
          <w:noProof/>
          <w:spacing w:val="-4"/>
          <w:sz w:val="28"/>
          <w:szCs w:val="28"/>
          <w:lang w:val="nl-NL"/>
        </w:rPr>
      </w:pPr>
      <w:r w:rsidRPr="00B31A34">
        <w:rPr>
          <w:noProof/>
          <w:spacing w:val="-4"/>
          <w:sz w:val="28"/>
          <w:szCs w:val="28"/>
          <w:lang w:val="nl-NL"/>
        </w:rPr>
        <w:t>3</w:t>
      </w:r>
      <w:r w:rsidR="00095274" w:rsidRPr="00B31A34">
        <w:rPr>
          <w:noProof/>
          <w:spacing w:val="-4"/>
          <w:sz w:val="28"/>
          <w:szCs w:val="28"/>
          <w:lang w:val="nl-NL"/>
        </w:rPr>
        <w:t>.3. Lựa chọn giải pháp</w:t>
      </w:r>
    </w:p>
    <w:p w14:paraId="1B545175" w14:textId="610793EF" w:rsidR="00995FEF" w:rsidRPr="00B31A34" w:rsidRDefault="00095274" w:rsidP="00C51BE7">
      <w:pPr>
        <w:pStyle w:val="NormalWeb"/>
        <w:widowControl w:val="0"/>
        <w:tabs>
          <w:tab w:val="left" w:pos="851"/>
        </w:tabs>
        <w:snapToGrid w:val="0"/>
        <w:spacing w:before="120" w:beforeAutospacing="0" w:after="0" w:afterAutospacing="0" w:line="288" w:lineRule="auto"/>
        <w:ind w:firstLine="720"/>
        <w:jc w:val="both"/>
        <w:rPr>
          <w:sz w:val="28"/>
          <w:szCs w:val="28"/>
          <w:lang w:val="en-US"/>
        </w:rPr>
      </w:pPr>
      <w:r w:rsidRPr="00B31A34">
        <w:rPr>
          <w:bCs/>
          <w:spacing w:val="-4"/>
          <w:sz w:val="28"/>
          <w:szCs w:val="28"/>
          <w:lang w:val="nl-NL"/>
        </w:rPr>
        <w:t xml:space="preserve">Bộ </w:t>
      </w:r>
      <w:r w:rsidR="00E96818">
        <w:rPr>
          <w:bCs/>
          <w:spacing w:val="-4"/>
          <w:sz w:val="28"/>
          <w:szCs w:val="28"/>
          <w:lang w:val="nl-NL"/>
        </w:rPr>
        <w:t>K</w:t>
      </w:r>
      <w:r w:rsidR="00411B0B">
        <w:rPr>
          <w:bCs/>
          <w:spacing w:val="-4"/>
          <w:sz w:val="28"/>
          <w:szCs w:val="28"/>
          <w:lang w:val="nl-NL"/>
        </w:rPr>
        <w:t xml:space="preserve">hoa học và Công nghệ </w:t>
      </w:r>
      <w:r w:rsidRPr="00B31A34">
        <w:rPr>
          <w:bCs/>
          <w:spacing w:val="-4"/>
          <w:sz w:val="28"/>
          <w:szCs w:val="28"/>
          <w:lang w:val="nl-NL"/>
        </w:rPr>
        <w:t>đề xuất lựa chọn Giải pháp 2. Đây là Giải pháp đem lại nhiều tác động tích cực, đáp ứng yêu cầu đòi hỏi</w:t>
      </w:r>
      <w:r w:rsidRPr="00B31A34">
        <w:rPr>
          <w:spacing w:val="-4"/>
          <w:sz w:val="28"/>
          <w:szCs w:val="28"/>
        </w:rPr>
        <w:t xml:space="preserve"> của thực tiễn, góp phần thúc đẩy hoạt động ứng dụng, đổi mới công nghệ và ĐMST; </w:t>
      </w:r>
      <w:r w:rsidRPr="00B31A34">
        <w:rPr>
          <w:bCs/>
          <w:spacing w:val="-4"/>
          <w:sz w:val="28"/>
          <w:szCs w:val="28"/>
          <w:lang w:val="nl-NL"/>
        </w:rPr>
        <w:t>thúc đẩy thương mại hóa kết quả nghiên cứu khoa học và phát triển công nghệ, đưa nghiên cứu gắn với thị trường, tạo ra hàng hóa phục vụ xã hội</w:t>
      </w:r>
      <w:r w:rsidR="00B92143" w:rsidRPr="00B31A34">
        <w:rPr>
          <w:bCs/>
          <w:spacing w:val="-4"/>
          <w:sz w:val="28"/>
          <w:szCs w:val="28"/>
          <w:lang w:val="nl-NL"/>
        </w:rPr>
        <w:t>.</w:t>
      </w:r>
    </w:p>
    <w:p w14:paraId="329583D5" w14:textId="6407676D" w:rsidR="00257AF4" w:rsidRDefault="00257AF4" w:rsidP="00C51BE7">
      <w:pPr>
        <w:widowControl w:val="0"/>
        <w:snapToGrid w:val="0"/>
        <w:spacing w:before="120" w:line="288" w:lineRule="auto"/>
        <w:ind w:firstLine="720"/>
        <w:jc w:val="both"/>
        <w:rPr>
          <w:sz w:val="28"/>
          <w:szCs w:val="28"/>
          <w:lang w:val="en-US"/>
        </w:rPr>
      </w:pPr>
      <w:r w:rsidRPr="00B31A34">
        <w:rPr>
          <w:sz w:val="28"/>
          <w:szCs w:val="28"/>
        </w:rPr>
        <w:t xml:space="preserve">Trên đây là nội dung Báo cáo đánh giá tác động của chính sách trong </w:t>
      </w:r>
      <w:r w:rsidR="0082038E" w:rsidRPr="00B31A34">
        <w:rPr>
          <w:spacing w:val="-2"/>
          <w:sz w:val="28"/>
          <w:szCs w:val="28"/>
        </w:rPr>
        <w:t xml:space="preserve">Đề nghị xây dựng </w:t>
      </w:r>
      <w:r w:rsidR="0082038E" w:rsidRPr="00B31A34">
        <w:rPr>
          <w:sz w:val="28"/>
          <w:szCs w:val="28"/>
          <w:lang w:val="en-US"/>
        </w:rPr>
        <w:t xml:space="preserve">Nghị quyết thí điểm một số chính sách để tháo gỡ vướng mắc trong hoạt động </w:t>
      </w:r>
      <w:r w:rsidR="00B31A34">
        <w:rPr>
          <w:sz w:val="28"/>
          <w:szCs w:val="28"/>
          <w:lang w:val="en-US"/>
        </w:rPr>
        <w:t>KH,CN&amp;ĐMST</w:t>
      </w:r>
      <w:r w:rsidRPr="00B31A34">
        <w:rPr>
          <w:sz w:val="28"/>
          <w:szCs w:val="28"/>
        </w:rPr>
        <w:t xml:space="preserve">, Bộ </w:t>
      </w:r>
      <w:r w:rsidR="00E96818">
        <w:rPr>
          <w:sz w:val="28"/>
          <w:szCs w:val="28"/>
        </w:rPr>
        <w:t>K</w:t>
      </w:r>
      <w:r w:rsidR="00411B0B">
        <w:rPr>
          <w:sz w:val="28"/>
          <w:szCs w:val="28"/>
          <w:lang w:val="en-US"/>
        </w:rPr>
        <w:t>hoa học và Công nghệ</w:t>
      </w:r>
      <w:r w:rsidRPr="00B31A34">
        <w:rPr>
          <w:sz w:val="28"/>
          <w:szCs w:val="28"/>
        </w:rPr>
        <w:t xml:space="preserve"> kính báo cáo Chính phủ./.  </w:t>
      </w:r>
    </w:p>
    <w:p w14:paraId="5EA83BD1" w14:textId="77777777" w:rsidR="00B31A34" w:rsidRDefault="00B31A34" w:rsidP="00B31A34">
      <w:pPr>
        <w:widowControl w:val="0"/>
        <w:snapToGrid w:val="0"/>
        <w:spacing w:before="120" w:line="276" w:lineRule="auto"/>
        <w:ind w:firstLine="720"/>
        <w:jc w:val="both"/>
        <w:rPr>
          <w:sz w:val="28"/>
          <w:szCs w:val="28"/>
          <w:lang w:val="en-US"/>
        </w:rPr>
      </w:pPr>
    </w:p>
    <w:p w14:paraId="1BD480AF" w14:textId="77777777" w:rsidR="00411B0B" w:rsidRPr="00B31A34" w:rsidRDefault="00411B0B" w:rsidP="00B31A34">
      <w:pPr>
        <w:widowControl w:val="0"/>
        <w:snapToGrid w:val="0"/>
        <w:spacing w:before="120" w:line="276" w:lineRule="auto"/>
        <w:ind w:firstLine="720"/>
        <w:jc w:val="both"/>
        <w:rPr>
          <w:sz w:val="28"/>
          <w:szCs w:val="28"/>
          <w:lang w:val="en-US"/>
        </w:rPr>
      </w:pPr>
    </w:p>
    <w:tbl>
      <w:tblPr>
        <w:tblW w:w="0" w:type="auto"/>
        <w:tblLook w:val="04A0" w:firstRow="1" w:lastRow="0" w:firstColumn="1" w:lastColumn="0" w:noHBand="0" w:noVBand="1"/>
      </w:tblPr>
      <w:tblGrid>
        <w:gridCol w:w="4519"/>
        <w:gridCol w:w="4553"/>
      </w:tblGrid>
      <w:tr w:rsidR="00B1521D" w:rsidRPr="00E74BE2" w14:paraId="4CE14891" w14:textId="77777777" w:rsidTr="003944A2">
        <w:tc>
          <w:tcPr>
            <w:tcW w:w="4788" w:type="dxa"/>
            <w:shd w:val="clear" w:color="auto" w:fill="auto"/>
          </w:tcPr>
          <w:p w14:paraId="0F008813" w14:textId="77777777" w:rsidR="00913FB3" w:rsidRDefault="00913FB3" w:rsidP="00913FB3">
            <w:pPr>
              <w:widowControl w:val="0"/>
              <w:rPr>
                <w:b/>
                <w:i/>
              </w:rPr>
            </w:pPr>
          </w:p>
          <w:p w14:paraId="29A1631D" w14:textId="5C003510" w:rsidR="002329D3" w:rsidRPr="00E74BE2" w:rsidRDefault="00B1521D" w:rsidP="00913FB3">
            <w:pPr>
              <w:widowControl w:val="0"/>
              <w:rPr>
                <w:b/>
                <w:i/>
              </w:rPr>
            </w:pPr>
            <w:r w:rsidRPr="00E74BE2">
              <w:rPr>
                <w:b/>
                <w:i/>
              </w:rPr>
              <w:t>Nơi nhận:</w:t>
            </w:r>
          </w:p>
          <w:p w14:paraId="0AC76AA6" w14:textId="4C27B040" w:rsidR="00B1521D" w:rsidRPr="00E74BE2" w:rsidRDefault="00B1521D" w:rsidP="00913FB3">
            <w:pPr>
              <w:widowControl w:val="0"/>
              <w:rPr>
                <w:b/>
                <w:i/>
              </w:rPr>
            </w:pPr>
            <w:r w:rsidRPr="00E74BE2">
              <w:rPr>
                <w:sz w:val="22"/>
                <w:szCs w:val="22"/>
                <w:lang w:val="af-ZA"/>
              </w:rPr>
              <w:t>- Như trên;</w:t>
            </w:r>
          </w:p>
          <w:p w14:paraId="1F53109D" w14:textId="722B5574" w:rsidR="00B1521D" w:rsidRPr="00E74BE2" w:rsidRDefault="00B1521D" w:rsidP="00913FB3">
            <w:pPr>
              <w:widowControl w:val="0"/>
              <w:rPr>
                <w:sz w:val="22"/>
                <w:szCs w:val="22"/>
                <w:lang w:val="af-ZA"/>
              </w:rPr>
            </w:pPr>
            <w:r w:rsidRPr="00E74BE2">
              <w:rPr>
                <w:sz w:val="22"/>
                <w:szCs w:val="22"/>
                <w:lang w:val="af-ZA"/>
              </w:rPr>
              <w:t>- Thủ tướng Chính phủ (để b</w:t>
            </w:r>
            <w:r w:rsidR="002329D3" w:rsidRPr="00E74BE2">
              <w:rPr>
                <w:sz w:val="22"/>
                <w:szCs w:val="22"/>
                <w:lang w:val="af-ZA"/>
              </w:rPr>
              <w:t>áo cáo</w:t>
            </w:r>
            <w:r w:rsidRPr="00E74BE2">
              <w:rPr>
                <w:sz w:val="22"/>
                <w:szCs w:val="22"/>
                <w:lang w:val="af-ZA"/>
              </w:rPr>
              <w:t>);</w:t>
            </w:r>
          </w:p>
          <w:p w14:paraId="5ACDA594" w14:textId="55F5E64B" w:rsidR="002329D3" w:rsidRPr="00E74BE2" w:rsidRDefault="002329D3" w:rsidP="00913FB3">
            <w:pPr>
              <w:widowControl w:val="0"/>
              <w:jc w:val="both"/>
              <w:rPr>
                <w:sz w:val="22"/>
                <w:lang w:val="nl-NL"/>
              </w:rPr>
            </w:pPr>
            <w:r w:rsidRPr="00E74BE2">
              <w:rPr>
                <w:sz w:val="22"/>
                <w:lang w:val="nl-NL"/>
              </w:rPr>
              <w:t xml:space="preserve">- Phó Thủ tướng </w:t>
            </w:r>
            <w:r w:rsidR="002736DA" w:rsidRPr="00E74BE2">
              <w:rPr>
                <w:sz w:val="22"/>
                <w:lang w:val="nl-NL"/>
              </w:rPr>
              <w:t xml:space="preserve">Bùi Thanh Sơn </w:t>
            </w:r>
            <w:r w:rsidRPr="00E74BE2">
              <w:rPr>
                <w:sz w:val="22"/>
                <w:lang w:val="nl-NL"/>
              </w:rPr>
              <w:t>(để báo cáo);</w:t>
            </w:r>
          </w:p>
          <w:p w14:paraId="2D4FFE2B" w14:textId="23FB3BD8" w:rsidR="002736DA" w:rsidRDefault="002736DA" w:rsidP="00913FB3">
            <w:pPr>
              <w:widowControl w:val="0"/>
              <w:jc w:val="both"/>
              <w:rPr>
                <w:sz w:val="22"/>
                <w:lang w:val="nl-NL"/>
              </w:rPr>
            </w:pPr>
            <w:r w:rsidRPr="00E74BE2">
              <w:rPr>
                <w:sz w:val="22"/>
                <w:lang w:val="nl-NL"/>
              </w:rPr>
              <w:t>- Bộ trưởng (để báo cáo);</w:t>
            </w:r>
          </w:p>
          <w:p w14:paraId="184CE03C" w14:textId="1AB6455E" w:rsidR="00411B0B" w:rsidRPr="00E74BE2" w:rsidRDefault="00411B0B" w:rsidP="00913FB3">
            <w:pPr>
              <w:widowControl w:val="0"/>
              <w:jc w:val="both"/>
              <w:rPr>
                <w:sz w:val="22"/>
                <w:szCs w:val="20"/>
                <w:lang w:val="nl-NL"/>
              </w:rPr>
            </w:pPr>
            <w:r>
              <w:rPr>
                <w:sz w:val="22"/>
                <w:lang w:val="nl-NL"/>
              </w:rPr>
              <w:t>- Các Thứ trưởng;</w:t>
            </w:r>
          </w:p>
          <w:p w14:paraId="3462C473" w14:textId="77777777" w:rsidR="00B1521D" w:rsidRPr="00E74BE2" w:rsidRDefault="00B1521D" w:rsidP="00913FB3">
            <w:pPr>
              <w:widowControl w:val="0"/>
              <w:rPr>
                <w:sz w:val="22"/>
                <w:szCs w:val="22"/>
                <w:lang w:val="nb-NO"/>
              </w:rPr>
            </w:pPr>
            <w:r w:rsidRPr="00E74BE2">
              <w:rPr>
                <w:sz w:val="22"/>
                <w:szCs w:val="22"/>
                <w:lang w:val="af-ZA"/>
              </w:rPr>
              <w:t xml:space="preserve">- </w:t>
            </w:r>
            <w:r w:rsidRPr="00E74BE2">
              <w:rPr>
                <w:sz w:val="22"/>
                <w:szCs w:val="22"/>
                <w:lang w:val="nb-NO"/>
              </w:rPr>
              <w:t>Văn phòng Chính phủ;</w:t>
            </w:r>
          </w:p>
          <w:p w14:paraId="0AB108B2" w14:textId="77777777" w:rsidR="00C86F26" w:rsidRPr="00E74BE2" w:rsidRDefault="00C86F26" w:rsidP="00913FB3">
            <w:pPr>
              <w:widowControl w:val="0"/>
              <w:rPr>
                <w:sz w:val="22"/>
                <w:szCs w:val="22"/>
                <w:lang w:val="nb-NO"/>
              </w:rPr>
            </w:pPr>
            <w:r w:rsidRPr="00E74BE2">
              <w:rPr>
                <w:sz w:val="22"/>
                <w:szCs w:val="22"/>
                <w:lang w:val="nb-NO"/>
              </w:rPr>
              <w:t>- Bộ Tư pháp;</w:t>
            </w:r>
          </w:p>
          <w:p w14:paraId="73A5F69D" w14:textId="77777777" w:rsidR="00B1521D" w:rsidRPr="00E74BE2" w:rsidRDefault="00B1521D" w:rsidP="00913FB3">
            <w:pPr>
              <w:widowControl w:val="0"/>
              <w:rPr>
                <w:lang w:val="nb-NO"/>
              </w:rPr>
            </w:pPr>
            <w:r w:rsidRPr="00E74BE2">
              <w:rPr>
                <w:sz w:val="22"/>
                <w:szCs w:val="22"/>
                <w:lang w:val="af-ZA"/>
              </w:rPr>
              <w:t>- Lưu: VT, PC.</w:t>
            </w:r>
          </w:p>
        </w:tc>
        <w:tc>
          <w:tcPr>
            <w:tcW w:w="4788" w:type="dxa"/>
            <w:shd w:val="clear" w:color="auto" w:fill="auto"/>
          </w:tcPr>
          <w:p w14:paraId="40F2DE1F" w14:textId="2F14116A" w:rsidR="00B1521D" w:rsidRPr="00913FB3" w:rsidRDefault="002736DA" w:rsidP="00913FB3">
            <w:pPr>
              <w:widowControl w:val="0"/>
              <w:ind w:firstLine="567"/>
              <w:jc w:val="center"/>
              <w:rPr>
                <w:b/>
                <w:sz w:val="26"/>
                <w:szCs w:val="26"/>
                <w:lang w:val="af-ZA"/>
              </w:rPr>
            </w:pPr>
            <w:r w:rsidRPr="00913FB3">
              <w:rPr>
                <w:b/>
                <w:sz w:val="26"/>
                <w:szCs w:val="26"/>
                <w:lang w:val="af-ZA"/>
              </w:rPr>
              <w:t xml:space="preserve">KT. </w:t>
            </w:r>
            <w:r w:rsidR="00B1521D" w:rsidRPr="00913FB3">
              <w:rPr>
                <w:b/>
                <w:sz w:val="26"/>
                <w:szCs w:val="26"/>
                <w:lang w:val="af-ZA"/>
              </w:rPr>
              <w:t>BỘ TRƯỞNG</w:t>
            </w:r>
          </w:p>
          <w:p w14:paraId="2DDAD75A" w14:textId="6332FE87" w:rsidR="002736DA" w:rsidRPr="00913FB3" w:rsidRDefault="002736DA" w:rsidP="00913FB3">
            <w:pPr>
              <w:widowControl w:val="0"/>
              <w:ind w:firstLine="567"/>
              <w:jc w:val="center"/>
              <w:rPr>
                <w:b/>
                <w:sz w:val="26"/>
                <w:szCs w:val="26"/>
                <w:lang w:val="af-ZA"/>
              </w:rPr>
            </w:pPr>
            <w:r w:rsidRPr="00913FB3">
              <w:rPr>
                <w:b/>
                <w:sz w:val="26"/>
                <w:szCs w:val="26"/>
                <w:lang w:val="af-ZA"/>
              </w:rPr>
              <w:t>THỨ TRƯỞNG</w:t>
            </w:r>
          </w:p>
          <w:p w14:paraId="4040131E" w14:textId="77777777" w:rsidR="00B1521D" w:rsidRPr="00913FB3" w:rsidRDefault="00B1521D" w:rsidP="00913FB3">
            <w:pPr>
              <w:widowControl w:val="0"/>
              <w:ind w:firstLine="567"/>
              <w:jc w:val="center"/>
              <w:rPr>
                <w:b/>
                <w:bCs/>
                <w:sz w:val="26"/>
                <w:szCs w:val="26"/>
                <w:lang w:val="af-ZA"/>
              </w:rPr>
            </w:pPr>
          </w:p>
          <w:p w14:paraId="752A4727" w14:textId="77777777" w:rsidR="00B1521D" w:rsidRPr="00913FB3" w:rsidRDefault="00B1521D" w:rsidP="00913FB3">
            <w:pPr>
              <w:widowControl w:val="0"/>
              <w:ind w:firstLine="567"/>
              <w:jc w:val="center"/>
              <w:rPr>
                <w:b/>
                <w:bCs/>
                <w:sz w:val="26"/>
                <w:szCs w:val="26"/>
                <w:lang w:val="af-ZA"/>
              </w:rPr>
            </w:pPr>
          </w:p>
          <w:p w14:paraId="71F89A87" w14:textId="3D4799BE" w:rsidR="00B1521D" w:rsidRDefault="00B1521D" w:rsidP="00913FB3">
            <w:pPr>
              <w:widowControl w:val="0"/>
              <w:ind w:firstLine="567"/>
              <w:jc w:val="center"/>
              <w:rPr>
                <w:b/>
                <w:bCs/>
                <w:sz w:val="26"/>
                <w:szCs w:val="26"/>
                <w:lang w:val="af-ZA"/>
              </w:rPr>
            </w:pPr>
          </w:p>
          <w:p w14:paraId="255877AB" w14:textId="77777777" w:rsidR="00411B0B" w:rsidRDefault="00411B0B" w:rsidP="00913FB3">
            <w:pPr>
              <w:widowControl w:val="0"/>
              <w:ind w:firstLine="567"/>
              <w:jc w:val="center"/>
              <w:rPr>
                <w:b/>
                <w:bCs/>
                <w:sz w:val="26"/>
                <w:szCs w:val="26"/>
                <w:lang w:val="af-ZA"/>
              </w:rPr>
            </w:pPr>
          </w:p>
          <w:p w14:paraId="7EE1D4FA" w14:textId="58076423" w:rsidR="00913FB3" w:rsidRDefault="00913FB3" w:rsidP="00913FB3">
            <w:pPr>
              <w:widowControl w:val="0"/>
              <w:ind w:firstLine="567"/>
              <w:jc w:val="center"/>
              <w:rPr>
                <w:b/>
                <w:bCs/>
                <w:sz w:val="26"/>
                <w:szCs w:val="26"/>
                <w:lang w:val="af-ZA"/>
              </w:rPr>
            </w:pPr>
          </w:p>
          <w:p w14:paraId="0DE5FA00" w14:textId="7BCEC71D" w:rsidR="00913FB3" w:rsidRPr="00913FB3" w:rsidRDefault="00913FB3" w:rsidP="00913FB3">
            <w:pPr>
              <w:widowControl w:val="0"/>
              <w:ind w:firstLine="567"/>
              <w:jc w:val="center"/>
              <w:rPr>
                <w:b/>
                <w:bCs/>
                <w:sz w:val="26"/>
                <w:szCs w:val="26"/>
                <w:lang w:val="af-ZA"/>
              </w:rPr>
            </w:pPr>
          </w:p>
          <w:p w14:paraId="1CDC5CD0" w14:textId="0C0DDAE4" w:rsidR="00B1521D" w:rsidRPr="00E74BE2" w:rsidRDefault="002736DA" w:rsidP="00913FB3">
            <w:pPr>
              <w:widowControl w:val="0"/>
              <w:ind w:firstLine="567"/>
              <w:jc w:val="center"/>
              <w:rPr>
                <w:b/>
                <w:bCs/>
                <w:lang w:val="af-ZA"/>
              </w:rPr>
            </w:pPr>
            <w:r w:rsidRPr="00913FB3">
              <w:rPr>
                <w:b/>
                <w:bCs/>
                <w:sz w:val="26"/>
                <w:szCs w:val="26"/>
                <w:lang w:val="af-ZA"/>
              </w:rPr>
              <w:t>Bùi Thế Duy</w:t>
            </w:r>
          </w:p>
        </w:tc>
      </w:tr>
      <w:bookmarkEnd w:id="0"/>
    </w:tbl>
    <w:p w14:paraId="42D0F575" w14:textId="77777777" w:rsidR="00257AF4" w:rsidRPr="00E74BE2" w:rsidRDefault="00257AF4" w:rsidP="00913FB3">
      <w:pPr>
        <w:widowControl w:val="0"/>
        <w:tabs>
          <w:tab w:val="left" w:pos="851"/>
        </w:tabs>
        <w:spacing w:before="120"/>
        <w:jc w:val="both"/>
        <w:rPr>
          <w:sz w:val="2"/>
          <w:szCs w:val="2"/>
        </w:rPr>
      </w:pPr>
    </w:p>
    <w:p w14:paraId="778026D2" w14:textId="77777777" w:rsidR="00B1521D" w:rsidRPr="00E74BE2" w:rsidRDefault="00B1521D" w:rsidP="00913FB3">
      <w:pPr>
        <w:widowControl w:val="0"/>
        <w:rPr>
          <w:lang w:val="en-US"/>
        </w:rPr>
      </w:pPr>
    </w:p>
    <w:p w14:paraId="64BB8EC0" w14:textId="77777777" w:rsidR="00D42B32" w:rsidRPr="00E74BE2" w:rsidRDefault="00D42B32" w:rsidP="00913FB3">
      <w:pPr>
        <w:widowControl w:val="0"/>
        <w:rPr>
          <w:lang w:val="en-US"/>
        </w:rPr>
      </w:pPr>
    </w:p>
    <w:sectPr w:rsidR="00D42B32" w:rsidRPr="00E74BE2" w:rsidSect="0005738F">
      <w:headerReference w:type="default" r:id="rId13"/>
      <w:pgSz w:w="11907" w:h="16840"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E54D" w14:textId="77777777" w:rsidR="008A3FE8" w:rsidRDefault="008A3FE8">
      <w:r>
        <w:separator/>
      </w:r>
    </w:p>
  </w:endnote>
  <w:endnote w:type="continuationSeparator" w:id="0">
    <w:p w14:paraId="11085157" w14:textId="77777777" w:rsidR="008A3FE8" w:rsidRDefault="008A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to Sans Symbols">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nArialH">
    <w:altName w:val="Segoe Print"/>
    <w:charset w:val="00"/>
    <w:family w:val="swiss"/>
    <w:pitch w:val="variable"/>
    <w:sig w:usb0="00000007" w:usb1="00000000" w:usb2="00000000" w:usb3="00000000" w:csb0="0000000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altName w:val="Calisto MT"/>
    <w:panose1 w:val="02040503050406030204"/>
    <w:charset w:val="00"/>
    <w:family w:val="roman"/>
    <w:pitch w:val="variable"/>
    <w:sig w:usb0="E00006FF" w:usb1="420024FF" w:usb2="02000000" w:usb3="00000000" w:csb0="0000019F" w:csb1="00000000"/>
  </w:font>
  <w:font w:name="DejaVu Sans">
    <w:charset w:val="00"/>
    <w:family w:val="swiss"/>
    <w:pitch w:val="variable"/>
    <w:sig w:usb0="E7002EFF" w:usb1="D200FDFF" w:usb2="0A0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EAEF" w14:textId="77777777" w:rsidR="008A3FE8" w:rsidRDefault="008A3FE8">
      <w:r>
        <w:separator/>
      </w:r>
    </w:p>
  </w:footnote>
  <w:footnote w:type="continuationSeparator" w:id="0">
    <w:p w14:paraId="4BCC8C66" w14:textId="77777777" w:rsidR="008A3FE8" w:rsidRDefault="008A3FE8">
      <w:r>
        <w:continuationSeparator/>
      </w:r>
    </w:p>
  </w:footnote>
  <w:footnote w:id="1">
    <w:p w14:paraId="589D6234" w14:textId="77777777" w:rsidR="004B5090" w:rsidRPr="00AD235C" w:rsidRDefault="004B5090" w:rsidP="004B5090">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2030, Việt Nam là nước đang phát triển, có công nghiệp hiện đại, thu nhập trung bình cao. </w:t>
      </w:r>
    </w:p>
  </w:footnote>
  <w:footnote w:id="2">
    <w:p w14:paraId="28CD4061" w14:textId="77777777" w:rsidR="004B5090" w:rsidRPr="00AD235C" w:rsidRDefault="004B5090" w:rsidP="004B5090">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2045, Việt Nam trở thành nước phát triển, thu nhập cao.</w:t>
      </w:r>
    </w:p>
    <w:p w14:paraId="652B9AC2" w14:textId="77777777" w:rsidR="004B5090" w:rsidRPr="00AD235C" w:rsidRDefault="004B5090" w:rsidP="004B5090">
      <w:pPr>
        <w:pStyle w:val="FootnoteText"/>
      </w:pPr>
    </w:p>
  </w:footnote>
  <w:footnote w:id="3">
    <w:p w14:paraId="4688C984" w14:textId="77777777" w:rsidR="003944A2" w:rsidRPr="00EB1822" w:rsidRDefault="003944A2" w:rsidP="001A5901">
      <w:pPr>
        <w:jc w:val="both"/>
        <w:rPr>
          <w:sz w:val="20"/>
          <w:szCs w:val="20"/>
        </w:rPr>
      </w:pPr>
      <w:r>
        <w:rPr>
          <w:rStyle w:val="FootnoteReference"/>
        </w:rPr>
        <w:footnoteRef/>
      </w:r>
      <w:r>
        <w:t xml:space="preserve"> </w:t>
      </w:r>
      <w:r w:rsidRPr="00EB1822">
        <w:rPr>
          <w:sz w:val="20"/>
          <w:szCs w:val="20"/>
        </w:rPr>
        <w:t xml:space="preserve">Hằng năm, mới có hàng trăm lượt trí thức người Việt Nam ở nước ngoài về nước cùng kết hợp với các nhà khoa học trong nước thực hiện các hoạt động trao đổi học thuật. Các mạng lưới về KH&amp;CN và </w:t>
      </w:r>
      <w:r>
        <w:rPr>
          <w:sz w:val="20"/>
          <w:szCs w:val="20"/>
          <w:lang w:val="en-US"/>
        </w:rPr>
        <w:t xml:space="preserve">ĐMST </w:t>
      </w:r>
      <w:r w:rsidRPr="00EB1822">
        <w:rPr>
          <w:sz w:val="20"/>
          <w:szCs w:val="20"/>
        </w:rPr>
        <w:t xml:space="preserve">kết nối với các chuyên gia là người Việt Nam ở nước ngoài và các chuyên gia hàng đầu trên thế giới </w:t>
      </w:r>
      <w:r>
        <w:rPr>
          <w:sz w:val="20"/>
          <w:szCs w:val="20"/>
          <w:lang w:val="en-US"/>
        </w:rPr>
        <w:t xml:space="preserve">mới </w:t>
      </w:r>
      <w:r w:rsidRPr="00EB1822">
        <w:rPr>
          <w:sz w:val="20"/>
          <w:szCs w:val="20"/>
        </w:rPr>
        <w:t>dần được hình thành.</w:t>
      </w:r>
    </w:p>
    <w:p w14:paraId="08A7B8EE" w14:textId="77777777" w:rsidR="003944A2" w:rsidRDefault="003944A2" w:rsidP="001A5901">
      <w:pPr>
        <w:pStyle w:val="FootnoteText"/>
      </w:pPr>
    </w:p>
  </w:footnote>
  <w:footnote w:id="4">
    <w:p w14:paraId="070BC153" w14:textId="77777777" w:rsidR="003944A2" w:rsidRDefault="003944A2" w:rsidP="00095274">
      <w:pPr>
        <w:pStyle w:val="FootnoteText"/>
        <w:jc w:val="both"/>
      </w:pPr>
      <w:r>
        <w:rPr>
          <w:rStyle w:val="FootnoteReference"/>
        </w:rPr>
        <w:footnoteRef/>
      </w:r>
      <w:r>
        <w:t xml:space="preserve"> </w:t>
      </w:r>
      <w:r w:rsidRPr="009B63CA">
        <w:t>Quỹ khoa học Mỹ (NSF)</w:t>
      </w:r>
      <w:r>
        <w:t xml:space="preserve">; </w:t>
      </w:r>
      <w:r w:rsidRPr="009B63CA">
        <w:t xml:space="preserve">Hội đồng </w:t>
      </w:r>
      <w:r>
        <w:t>nghiên cứu</w:t>
      </w:r>
      <w:r w:rsidRPr="009B63CA">
        <w:t xml:space="preserve"> KHTN&amp;KT (NSERC), KHXH&amp;NV (SSHRC) Canada</w:t>
      </w:r>
      <w:r>
        <w:t xml:space="preserve">; </w:t>
      </w:r>
      <w:r w:rsidRPr="009B63CA">
        <w:t>Quỹ Nghiên cứu và Đổi mới Vương quốc Anh (UKRI)</w:t>
      </w:r>
      <w:r>
        <w:t xml:space="preserve">; </w:t>
      </w:r>
      <w:r w:rsidRPr="009B63CA">
        <w:t>Cơ quan tài trợ nghiên cứu Pháp (ANR)</w:t>
      </w:r>
      <w:r>
        <w:t xml:space="preserve">; </w:t>
      </w:r>
      <w:r w:rsidRPr="009B63CA">
        <w:t>Quỹ khoa học Đức (DFG)</w:t>
      </w:r>
      <w:r>
        <w:t xml:space="preserve">; </w:t>
      </w:r>
      <w:r w:rsidRPr="009B63CA">
        <w:t>Quỹ nghiên cứu Thụy Sỹ (SNSF)</w:t>
      </w:r>
      <w:r>
        <w:t xml:space="preserve">; </w:t>
      </w:r>
      <w:r w:rsidRPr="009B63CA">
        <w:t>Hội đồng nghiên cứu Úc (ARC)</w:t>
      </w:r>
      <w:r>
        <w:t xml:space="preserve">; </w:t>
      </w:r>
      <w:r w:rsidRPr="009B63CA">
        <w:t xml:space="preserve">Cơ quan </w:t>
      </w:r>
      <w:r>
        <w:t>thúc đẩy khoa học</w:t>
      </w:r>
      <w:r w:rsidRPr="009B63CA">
        <w:t xml:space="preserve"> Nhật bản (JSPS)</w:t>
      </w:r>
      <w:r>
        <w:t xml:space="preserve">; </w:t>
      </w:r>
      <w:r w:rsidRPr="009B63CA">
        <w:t xml:space="preserve">Quỹ </w:t>
      </w:r>
      <w:r>
        <w:t>N</w:t>
      </w:r>
      <w:r w:rsidRPr="009B63CA">
        <w:t xml:space="preserve">ghiên cứu quốc gia Hàn </w:t>
      </w:r>
      <w:r>
        <w:t>Q</w:t>
      </w:r>
      <w:r w:rsidRPr="009B63CA">
        <w:t>uốc (NRF)</w:t>
      </w:r>
      <w:r>
        <w:t xml:space="preserve">; </w:t>
      </w:r>
      <w:r w:rsidRPr="009B63CA">
        <w:t xml:space="preserve">Quỹ </w:t>
      </w:r>
      <w:r>
        <w:t>K</w:t>
      </w:r>
      <w:r w:rsidRPr="009B63CA">
        <w:t>hoa học tự nhiên Trung Quốc (NSFC)</w:t>
      </w:r>
      <w:r>
        <w:t xml:space="preserve">; </w:t>
      </w:r>
      <w:r w:rsidRPr="009B63CA">
        <w:t xml:space="preserve">Quỹ </w:t>
      </w:r>
      <w:r>
        <w:t>N</w:t>
      </w:r>
      <w:r w:rsidRPr="009B63CA">
        <w:t xml:space="preserve">ghiên cứu Thái </w:t>
      </w:r>
      <w:r>
        <w:t>L</w:t>
      </w:r>
      <w:r w:rsidRPr="009B63CA">
        <w:t>an (TRF)</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9081" w14:textId="2A42BC92" w:rsidR="003944A2" w:rsidRDefault="003944A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D315C">
      <w:rPr>
        <w:noProof/>
        <w:color w:val="000000"/>
      </w:rPr>
      <w:t>31</w:t>
    </w:r>
    <w:r>
      <w:rPr>
        <w:color w:val="000000"/>
      </w:rPr>
      <w:fldChar w:fldCharType="end"/>
    </w:r>
  </w:p>
  <w:p w14:paraId="09499D34" w14:textId="77777777" w:rsidR="003944A2" w:rsidRDefault="003944A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3"/>
    <w:lvl w:ilvl="0">
      <w:numFmt w:val="bullet"/>
      <w:suff w:val="space"/>
      <w:lvlText w:val="-"/>
      <w:lvlJc w:val="left"/>
      <w:pPr>
        <w:tabs>
          <w:tab w:val="num" w:pos="1484"/>
        </w:tabs>
        <w:ind w:left="2411" w:hanging="360"/>
      </w:pPr>
      <w:rPr>
        <w:rFonts w:ascii="Times New Roman" w:hAnsi="Times New Roman" w:cs="Times New Roman" w:hint="default"/>
        <w:sz w:val="22"/>
        <w:szCs w:val="22"/>
      </w:rPr>
    </w:lvl>
  </w:abstractNum>
  <w:abstractNum w:abstractNumId="1" w15:restartNumberingAfterBreak="0">
    <w:nsid w:val="074A50A3"/>
    <w:multiLevelType w:val="multilevel"/>
    <w:tmpl w:val="70B8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C6E98"/>
    <w:multiLevelType w:val="multilevel"/>
    <w:tmpl w:val="0BA4D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36D84"/>
    <w:multiLevelType w:val="hybridMultilevel"/>
    <w:tmpl w:val="23E46632"/>
    <w:lvl w:ilvl="0" w:tplc="9716C2D6">
      <w:start w:val="1"/>
      <w:numFmt w:val="bullet"/>
      <w:lvlText w:val=""/>
      <w:lvlJc w:val="left"/>
      <w:pPr>
        <w:ind w:left="927" w:hanging="360"/>
      </w:pPr>
      <w:rPr>
        <w:rFonts w:ascii="Wingdings" w:eastAsia="Calibri"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DAE7822"/>
    <w:multiLevelType w:val="hybridMultilevel"/>
    <w:tmpl w:val="109A49D8"/>
    <w:lvl w:ilvl="0" w:tplc="09C07F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C3C29"/>
    <w:multiLevelType w:val="hybridMultilevel"/>
    <w:tmpl w:val="A5DC5CC8"/>
    <w:lvl w:ilvl="0" w:tplc="CB0ACDA4">
      <w:start w:val="1"/>
      <w:numFmt w:val="decimal"/>
      <w:suff w:val="space"/>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66308CC"/>
    <w:multiLevelType w:val="multilevel"/>
    <w:tmpl w:val="61BE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661254"/>
    <w:multiLevelType w:val="hybridMultilevel"/>
    <w:tmpl w:val="B8C4C8D0"/>
    <w:lvl w:ilvl="0" w:tplc="D99E2102">
      <w:start w:val="3"/>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C37DB"/>
    <w:multiLevelType w:val="hybridMultilevel"/>
    <w:tmpl w:val="2BCA663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B291DA9"/>
    <w:multiLevelType w:val="multilevel"/>
    <w:tmpl w:val="00E6E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4F492C"/>
    <w:multiLevelType w:val="multilevel"/>
    <w:tmpl w:val="A4C0F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725AC2"/>
    <w:multiLevelType w:val="multilevel"/>
    <w:tmpl w:val="04DE1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FA6C9B"/>
    <w:multiLevelType w:val="multilevel"/>
    <w:tmpl w:val="9DBE2ACA"/>
    <w:lvl w:ilvl="0">
      <w:start w:val="1"/>
      <w:numFmt w:val="decimal"/>
      <w:lvlText w:val="Điều %1."/>
      <w:lvlJc w:val="left"/>
      <w:pPr>
        <w:ind w:left="928" w:hanging="360"/>
      </w:pPr>
      <w:rPr>
        <w:rFonts w:asciiTheme="majorHAnsi" w:hAnsiTheme="majorHAnsi" w:cstheme="majorHAnsi" w:hint="default"/>
        <w:b/>
        <w:bCs/>
        <w:i w:val="0"/>
        <w:iCs w:val="0"/>
        <w:strike w:val="0"/>
        <w:color w:val="000000" w:themeColor="text1"/>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13" w15:restartNumberingAfterBreak="0">
    <w:nsid w:val="20D42323"/>
    <w:multiLevelType w:val="multilevel"/>
    <w:tmpl w:val="666A8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6E013E"/>
    <w:multiLevelType w:val="multilevel"/>
    <w:tmpl w:val="B2EA30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4080C1E"/>
    <w:multiLevelType w:val="multilevel"/>
    <w:tmpl w:val="3A2E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E5235F"/>
    <w:multiLevelType w:val="multilevel"/>
    <w:tmpl w:val="3718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2E2500"/>
    <w:multiLevelType w:val="multilevel"/>
    <w:tmpl w:val="348C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1640F5"/>
    <w:multiLevelType w:val="multilevel"/>
    <w:tmpl w:val="9AFE80E2"/>
    <w:lvl w:ilvl="0">
      <w:start w:val="2"/>
      <w:numFmt w:val="decimal"/>
      <w:lvlText w:val="%1."/>
      <w:lvlJc w:val="left"/>
      <w:pPr>
        <w:ind w:left="501" w:hanging="360"/>
      </w:pPr>
      <w:rPr>
        <w:rFonts w:hint="default"/>
        <w:b/>
        <w:i w:val="0"/>
        <w:color w:val="auto"/>
      </w:rPr>
    </w:lvl>
    <w:lvl w:ilvl="1">
      <w:start w:val="1"/>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9" w15:restartNumberingAfterBreak="0">
    <w:nsid w:val="2B4245F3"/>
    <w:multiLevelType w:val="hybridMultilevel"/>
    <w:tmpl w:val="26727146"/>
    <w:lvl w:ilvl="0" w:tplc="5D0E75C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23EFB"/>
    <w:multiLevelType w:val="hybridMultilevel"/>
    <w:tmpl w:val="EC644266"/>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EF520F9"/>
    <w:multiLevelType w:val="hybridMultilevel"/>
    <w:tmpl w:val="F0BE7122"/>
    <w:lvl w:ilvl="0" w:tplc="3F96A8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E5FA2"/>
    <w:multiLevelType w:val="multilevel"/>
    <w:tmpl w:val="DAC2F6A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26A56A4"/>
    <w:multiLevelType w:val="multilevel"/>
    <w:tmpl w:val="A4CA5B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2F2983"/>
    <w:multiLevelType w:val="hybridMultilevel"/>
    <w:tmpl w:val="E342D868"/>
    <w:lvl w:ilvl="0" w:tplc="B3A8A48C">
      <w:start w:val="12"/>
      <w:numFmt w:val="bullet"/>
      <w:pStyle w:val="Style3"/>
      <w:suff w:val="space"/>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FD0614D"/>
    <w:multiLevelType w:val="hybridMultilevel"/>
    <w:tmpl w:val="B17C6D1C"/>
    <w:lvl w:ilvl="0" w:tplc="47D649BA">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420F0B07"/>
    <w:multiLevelType w:val="multilevel"/>
    <w:tmpl w:val="9678E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8477AB"/>
    <w:multiLevelType w:val="hybridMultilevel"/>
    <w:tmpl w:val="584CDFB4"/>
    <w:lvl w:ilvl="0" w:tplc="999C96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53FCA"/>
    <w:multiLevelType w:val="multilevel"/>
    <w:tmpl w:val="EEC4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952BA0"/>
    <w:multiLevelType w:val="multilevel"/>
    <w:tmpl w:val="02745BCA"/>
    <w:lvl w:ilvl="0">
      <w:start w:val="1"/>
      <w:numFmt w:val="decimal"/>
      <w:suff w:val="space"/>
      <w:lvlText w:val="(%1)"/>
      <w:lvlJc w:val="left"/>
      <w:pPr>
        <w:ind w:left="927" w:hanging="360"/>
      </w:pPr>
      <w:rPr>
        <w:rFonts w:hint="default"/>
        <w:color w:val="auto"/>
        <w:vertAlign w:val="baseline"/>
      </w:rPr>
    </w:lvl>
    <w:lvl w:ilvl="1">
      <w:start w:val="1"/>
      <w:numFmt w:val="lowerLetter"/>
      <w:lvlText w:val="%2."/>
      <w:lvlJc w:val="left"/>
      <w:pPr>
        <w:ind w:left="1647" w:hanging="360"/>
      </w:pPr>
      <w:rPr>
        <w:rFonts w:hint="default"/>
        <w:vertAlign w:val="baseline"/>
      </w:rPr>
    </w:lvl>
    <w:lvl w:ilvl="2">
      <w:start w:val="1"/>
      <w:numFmt w:val="lowerRoman"/>
      <w:lvlText w:val="%3."/>
      <w:lvlJc w:val="right"/>
      <w:pPr>
        <w:ind w:left="2367" w:hanging="180"/>
      </w:pPr>
      <w:rPr>
        <w:rFonts w:hint="default"/>
        <w:vertAlign w:val="baseline"/>
      </w:rPr>
    </w:lvl>
    <w:lvl w:ilvl="3">
      <w:start w:val="1"/>
      <w:numFmt w:val="decimal"/>
      <w:lvlText w:val="%4."/>
      <w:lvlJc w:val="left"/>
      <w:pPr>
        <w:ind w:left="3087" w:hanging="360"/>
      </w:pPr>
      <w:rPr>
        <w:rFonts w:hint="default"/>
        <w:vertAlign w:val="baseline"/>
      </w:rPr>
    </w:lvl>
    <w:lvl w:ilvl="4">
      <w:start w:val="1"/>
      <w:numFmt w:val="lowerLetter"/>
      <w:lvlText w:val="%5."/>
      <w:lvlJc w:val="left"/>
      <w:pPr>
        <w:ind w:left="3807" w:hanging="360"/>
      </w:pPr>
      <w:rPr>
        <w:rFonts w:hint="default"/>
        <w:vertAlign w:val="baseline"/>
      </w:rPr>
    </w:lvl>
    <w:lvl w:ilvl="5">
      <w:start w:val="1"/>
      <w:numFmt w:val="lowerRoman"/>
      <w:lvlText w:val="%6."/>
      <w:lvlJc w:val="right"/>
      <w:pPr>
        <w:ind w:left="4527" w:hanging="180"/>
      </w:pPr>
      <w:rPr>
        <w:rFonts w:hint="default"/>
        <w:vertAlign w:val="baseline"/>
      </w:rPr>
    </w:lvl>
    <w:lvl w:ilvl="6">
      <w:start w:val="1"/>
      <w:numFmt w:val="decimal"/>
      <w:lvlText w:val="%7."/>
      <w:lvlJc w:val="left"/>
      <w:pPr>
        <w:ind w:left="5247" w:hanging="360"/>
      </w:pPr>
      <w:rPr>
        <w:rFonts w:hint="default"/>
        <w:vertAlign w:val="baseline"/>
      </w:rPr>
    </w:lvl>
    <w:lvl w:ilvl="7">
      <w:start w:val="1"/>
      <w:numFmt w:val="lowerLetter"/>
      <w:lvlText w:val="%8."/>
      <w:lvlJc w:val="left"/>
      <w:pPr>
        <w:ind w:left="5967" w:hanging="360"/>
      </w:pPr>
      <w:rPr>
        <w:rFonts w:hint="default"/>
        <w:vertAlign w:val="baseline"/>
      </w:rPr>
    </w:lvl>
    <w:lvl w:ilvl="8">
      <w:start w:val="1"/>
      <w:numFmt w:val="lowerRoman"/>
      <w:lvlText w:val="%9."/>
      <w:lvlJc w:val="right"/>
      <w:pPr>
        <w:ind w:left="6687" w:hanging="180"/>
      </w:pPr>
      <w:rPr>
        <w:rFonts w:hint="default"/>
        <w:vertAlign w:val="baseline"/>
      </w:rPr>
    </w:lvl>
  </w:abstractNum>
  <w:abstractNum w:abstractNumId="30" w15:restartNumberingAfterBreak="0">
    <w:nsid w:val="471365CC"/>
    <w:multiLevelType w:val="hybridMultilevel"/>
    <w:tmpl w:val="7A1C2B3E"/>
    <w:lvl w:ilvl="0" w:tplc="AEB26E14">
      <w:start w:val="2"/>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83722EB"/>
    <w:multiLevelType w:val="hybridMultilevel"/>
    <w:tmpl w:val="A2BC849A"/>
    <w:lvl w:ilvl="0" w:tplc="392473EE">
      <w:start w:val="2021"/>
      <w:numFmt w:val="bullet"/>
      <w:lvlText w:val="-"/>
      <w:lvlJc w:val="left"/>
      <w:rPr>
        <w:rFonts w:ascii="Calibri" w:eastAsia="Times New Roman"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4B111D03"/>
    <w:multiLevelType w:val="multilevel"/>
    <w:tmpl w:val="76CAC6E8"/>
    <w:lvl w:ilvl="0">
      <w:start w:val="2"/>
      <w:numFmt w:val="decimal"/>
      <w:lvlText w:val="%1."/>
      <w:lvlJc w:val="left"/>
      <w:pPr>
        <w:ind w:left="927" w:hanging="360"/>
      </w:pPr>
      <w:rPr>
        <w:rFonts w:hint="default"/>
        <w:b/>
        <w:i w:val="0"/>
      </w:rPr>
    </w:lvl>
    <w:lvl w:ilvl="1">
      <w:start w:val="3"/>
      <w:numFmt w:val="decimal"/>
      <w:isLgl/>
      <w:lvlText w:val="%1.%2."/>
      <w:lvlJc w:val="left"/>
      <w:pPr>
        <w:ind w:left="225" w:firstLine="342"/>
      </w:pPr>
      <w:rPr>
        <w:rFonts w:hint="default"/>
        <w:i/>
      </w:rPr>
    </w:lvl>
    <w:lvl w:ilvl="2">
      <w:start w:val="2"/>
      <w:numFmt w:val="decimal"/>
      <w:isLgl/>
      <w:lvlText w:val="%1.%2.%3."/>
      <w:lvlJc w:val="left"/>
      <w:pPr>
        <w:ind w:left="226" w:firstLine="342"/>
      </w:pPr>
      <w:rPr>
        <w:rFonts w:hint="default"/>
        <w:i/>
      </w:rPr>
    </w:lvl>
    <w:lvl w:ilvl="3">
      <w:start w:val="1"/>
      <w:numFmt w:val="decimal"/>
      <w:isLgl/>
      <w:lvlText w:val="%1.%2.%3.%4."/>
      <w:lvlJc w:val="left"/>
      <w:pPr>
        <w:ind w:left="585" w:hanging="18"/>
      </w:pPr>
      <w:rPr>
        <w:rFonts w:hint="default"/>
        <w:i/>
      </w:rPr>
    </w:lvl>
    <w:lvl w:ilvl="4">
      <w:start w:val="1"/>
      <w:numFmt w:val="decimal"/>
      <w:isLgl/>
      <w:lvlText w:val="%1.%2.%3.%4.%5."/>
      <w:lvlJc w:val="left"/>
      <w:pPr>
        <w:ind w:left="585" w:hanging="18"/>
      </w:pPr>
      <w:rPr>
        <w:rFonts w:hint="default"/>
        <w:i/>
      </w:rPr>
    </w:lvl>
    <w:lvl w:ilvl="5">
      <w:start w:val="1"/>
      <w:numFmt w:val="decimal"/>
      <w:isLgl/>
      <w:lvlText w:val="%1.%2.%3.%4.%5.%6."/>
      <w:lvlJc w:val="left"/>
      <w:pPr>
        <w:ind w:left="945" w:hanging="378"/>
      </w:pPr>
      <w:rPr>
        <w:rFonts w:hint="default"/>
        <w:i/>
      </w:rPr>
    </w:lvl>
    <w:lvl w:ilvl="6">
      <w:start w:val="1"/>
      <w:numFmt w:val="decimal"/>
      <w:isLgl/>
      <w:lvlText w:val="%1.%2.%3.%4.%5.%6.%7."/>
      <w:lvlJc w:val="left"/>
      <w:pPr>
        <w:ind w:left="1305" w:hanging="738"/>
      </w:pPr>
      <w:rPr>
        <w:rFonts w:hint="default"/>
        <w:i/>
      </w:rPr>
    </w:lvl>
    <w:lvl w:ilvl="7">
      <w:start w:val="1"/>
      <w:numFmt w:val="decimal"/>
      <w:isLgl/>
      <w:lvlText w:val="%1.%2.%3.%4.%5.%6.%7.%8."/>
      <w:lvlJc w:val="left"/>
      <w:pPr>
        <w:ind w:left="1305" w:hanging="738"/>
      </w:pPr>
      <w:rPr>
        <w:rFonts w:hint="default"/>
        <w:i/>
      </w:rPr>
    </w:lvl>
    <w:lvl w:ilvl="8">
      <w:start w:val="1"/>
      <w:numFmt w:val="decimal"/>
      <w:isLgl/>
      <w:lvlText w:val="%1.%2.%3.%4.%5.%6.%7.%8.%9."/>
      <w:lvlJc w:val="left"/>
      <w:pPr>
        <w:ind w:left="1665" w:hanging="1098"/>
      </w:pPr>
      <w:rPr>
        <w:rFonts w:hint="default"/>
        <w:i/>
      </w:rPr>
    </w:lvl>
  </w:abstractNum>
  <w:abstractNum w:abstractNumId="33" w15:restartNumberingAfterBreak="0">
    <w:nsid w:val="501F6E2E"/>
    <w:multiLevelType w:val="hybridMultilevel"/>
    <w:tmpl w:val="50788EEE"/>
    <w:lvl w:ilvl="0" w:tplc="5D0E75CA">
      <w:start w:val="1"/>
      <w:numFmt w:val="bullet"/>
      <w:lvlText w:val="-"/>
      <w:lvlJc w:val="left"/>
      <w:pPr>
        <w:ind w:left="1429" w:hanging="360"/>
      </w:pPr>
      <w:rPr>
        <w:rFonts w:ascii="Times New Roman" w:eastAsiaTheme="minorHAns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0F22458"/>
    <w:multiLevelType w:val="multilevel"/>
    <w:tmpl w:val="DC24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E623BF"/>
    <w:multiLevelType w:val="hybridMultilevel"/>
    <w:tmpl w:val="16646D7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525E359E"/>
    <w:multiLevelType w:val="multilevel"/>
    <w:tmpl w:val="5366EB56"/>
    <w:lvl w:ilvl="0">
      <w:numFmt w:val="bullet"/>
      <w:lvlText w:val="-"/>
      <w:lvlJc w:val="left"/>
      <w:pPr>
        <w:ind w:left="3510" w:hanging="360"/>
      </w:pPr>
      <w:rPr>
        <w:rFonts w:ascii="Times New Roman" w:eastAsia="Times New Roman" w:hAnsi="Times New Roman" w:cs="Times New Roman"/>
        <w:sz w:val="22"/>
        <w:szCs w:val="22"/>
      </w:rPr>
    </w:lvl>
    <w:lvl w:ilvl="1">
      <w:start w:val="1"/>
      <w:numFmt w:val="bullet"/>
      <w:lvlText w:val="o"/>
      <w:lvlJc w:val="left"/>
      <w:pPr>
        <w:ind w:left="107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52F97357"/>
    <w:multiLevelType w:val="hybridMultilevel"/>
    <w:tmpl w:val="57D877CE"/>
    <w:lvl w:ilvl="0" w:tplc="7940F2BC">
      <w:start w:val="2"/>
      <w:numFmt w:val="lowerRoman"/>
      <w:lvlText w:val="%1."/>
      <w:lvlJc w:val="right"/>
      <w:pPr>
        <w:tabs>
          <w:tab w:val="num" w:pos="720"/>
        </w:tabs>
        <w:ind w:left="720" w:hanging="360"/>
      </w:pPr>
    </w:lvl>
    <w:lvl w:ilvl="1" w:tplc="C61472E2" w:tentative="1">
      <w:start w:val="1"/>
      <w:numFmt w:val="decimal"/>
      <w:lvlText w:val="%2."/>
      <w:lvlJc w:val="left"/>
      <w:pPr>
        <w:tabs>
          <w:tab w:val="num" w:pos="1440"/>
        </w:tabs>
        <w:ind w:left="1440" w:hanging="360"/>
      </w:pPr>
    </w:lvl>
    <w:lvl w:ilvl="2" w:tplc="E39EB2CE" w:tentative="1">
      <w:start w:val="1"/>
      <w:numFmt w:val="decimal"/>
      <w:lvlText w:val="%3."/>
      <w:lvlJc w:val="left"/>
      <w:pPr>
        <w:tabs>
          <w:tab w:val="num" w:pos="2160"/>
        </w:tabs>
        <w:ind w:left="2160" w:hanging="360"/>
      </w:pPr>
    </w:lvl>
    <w:lvl w:ilvl="3" w:tplc="13CCD7CC" w:tentative="1">
      <w:start w:val="1"/>
      <w:numFmt w:val="decimal"/>
      <w:lvlText w:val="%4."/>
      <w:lvlJc w:val="left"/>
      <w:pPr>
        <w:tabs>
          <w:tab w:val="num" w:pos="2880"/>
        </w:tabs>
        <w:ind w:left="2880" w:hanging="360"/>
      </w:pPr>
    </w:lvl>
    <w:lvl w:ilvl="4" w:tplc="3E66497E" w:tentative="1">
      <w:start w:val="1"/>
      <w:numFmt w:val="decimal"/>
      <w:lvlText w:val="%5."/>
      <w:lvlJc w:val="left"/>
      <w:pPr>
        <w:tabs>
          <w:tab w:val="num" w:pos="3600"/>
        </w:tabs>
        <w:ind w:left="3600" w:hanging="360"/>
      </w:pPr>
    </w:lvl>
    <w:lvl w:ilvl="5" w:tplc="FD6A80F6" w:tentative="1">
      <w:start w:val="1"/>
      <w:numFmt w:val="decimal"/>
      <w:lvlText w:val="%6."/>
      <w:lvlJc w:val="left"/>
      <w:pPr>
        <w:tabs>
          <w:tab w:val="num" w:pos="4320"/>
        </w:tabs>
        <w:ind w:left="4320" w:hanging="360"/>
      </w:pPr>
    </w:lvl>
    <w:lvl w:ilvl="6" w:tplc="CCEAB91E" w:tentative="1">
      <w:start w:val="1"/>
      <w:numFmt w:val="decimal"/>
      <w:lvlText w:val="%7."/>
      <w:lvlJc w:val="left"/>
      <w:pPr>
        <w:tabs>
          <w:tab w:val="num" w:pos="5040"/>
        </w:tabs>
        <w:ind w:left="5040" w:hanging="360"/>
      </w:pPr>
    </w:lvl>
    <w:lvl w:ilvl="7" w:tplc="44DE5222" w:tentative="1">
      <w:start w:val="1"/>
      <w:numFmt w:val="decimal"/>
      <w:lvlText w:val="%8."/>
      <w:lvlJc w:val="left"/>
      <w:pPr>
        <w:tabs>
          <w:tab w:val="num" w:pos="5760"/>
        </w:tabs>
        <w:ind w:left="5760" w:hanging="360"/>
      </w:pPr>
    </w:lvl>
    <w:lvl w:ilvl="8" w:tplc="798667C8" w:tentative="1">
      <w:start w:val="1"/>
      <w:numFmt w:val="decimal"/>
      <w:lvlText w:val="%9."/>
      <w:lvlJc w:val="left"/>
      <w:pPr>
        <w:tabs>
          <w:tab w:val="num" w:pos="6480"/>
        </w:tabs>
        <w:ind w:left="6480" w:hanging="360"/>
      </w:pPr>
    </w:lvl>
  </w:abstractNum>
  <w:abstractNum w:abstractNumId="38" w15:restartNumberingAfterBreak="0">
    <w:nsid w:val="56F82044"/>
    <w:multiLevelType w:val="multilevel"/>
    <w:tmpl w:val="1F7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E53396"/>
    <w:multiLevelType w:val="multilevel"/>
    <w:tmpl w:val="9F68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6458A4"/>
    <w:multiLevelType w:val="hybridMultilevel"/>
    <w:tmpl w:val="211EE87E"/>
    <w:lvl w:ilvl="0" w:tplc="00000001">
      <w:numFmt w:val="bullet"/>
      <w:lvlText w:val="-"/>
      <w:lvlJc w:val="left"/>
      <w:pPr>
        <w:ind w:left="3510" w:hanging="360"/>
      </w:pPr>
      <w:rPr>
        <w:rFonts w:ascii="Times New Roman" w:hAnsi="Times New Roman" w:cs="Times New Roman" w:hint="default"/>
        <w:sz w:val="22"/>
        <w:szCs w:val="22"/>
      </w:rPr>
    </w:lvl>
    <w:lvl w:ilvl="1" w:tplc="E2B62266">
      <w:start w:val="1"/>
      <w:numFmt w:val="bullet"/>
      <w:suff w:val="space"/>
      <w:lvlText w:val="o"/>
      <w:lvlJc w:val="left"/>
      <w:pPr>
        <w:ind w:left="107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C72ADC"/>
    <w:multiLevelType w:val="hybridMultilevel"/>
    <w:tmpl w:val="05DADA0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82C2361"/>
    <w:multiLevelType w:val="hybridMultilevel"/>
    <w:tmpl w:val="0AFE35CC"/>
    <w:lvl w:ilvl="0" w:tplc="04090005">
      <w:start w:val="1"/>
      <w:numFmt w:val="bullet"/>
      <w:lvlText w:val=""/>
      <w:lvlJc w:val="left"/>
      <w:pPr>
        <w:ind w:left="1440" w:hanging="360"/>
      </w:pPr>
      <w:rPr>
        <w:rFonts w:ascii="Wingdings" w:hAnsi="Wingdings" w:hint="default"/>
      </w:rPr>
    </w:lvl>
    <w:lvl w:ilvl="1" w:tplc="08090009">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AD54A12"/>
    <w:multiLevelType w:val="multilevel"/>
    <w:tmpl w:val="D520B5EC"/>
    <w:lvl w:ilvl="0">
      <w:start w:val="3"/>
      <w:numFmt w:val="decimal"/>
      <w:lvlText w:val="%1."/>
      <w:lvlJc w:val="left"/>
      <w:pPr>
        <w:ind w:left="420" w:hanging="420"/>
      </w:pPr>
      <w:rPr>
        <w:rFonts w:hint="default"/>
      </w:rPr>
    </w:lvl>
    <w:lvl w:ilvl="1">
      <w:start w:val="2"/>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44" w15:restartNumberingAfterBreak="0">
    <w:nsid w:val="72D52A9F"/>
    <w:multiLevelType w:val="hybridMultilevel"/>
    <w:tmpl w:val="FEC6AB1E"/>
    <w:lvl w:ilvl="0" w:tplc="E48EB3CA">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98779AC"/>
    <w:multiLevelType w:val="multilevel"/>
    <w:tmpl w:val="374A8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DE2076"/>
    <w:multiLevelType w:val="hybridMultilevel"/>
    <w:tmpl w:val="2E60669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F6B0629"/>
    <w:multiLevelType w:val="hybridMultilevel"/>
    <w:tmpl w:val="873A4B5E"/>
    <w:lvl w:ilvl="0" w:tplc="DEAE47D4">
      <w:start w:val="1"/>
      <w:numFmt w:val="decimal"/>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576167321">
    <w:abstractNumId w:val="24"/>
  </w:num>
  <w:num w:numId="2" w16cid:durableId="1762795801">
    <w:abstractNumId w:val="29"/>
  </w:num>
  <w:num w:numId="3" w16cid:durableId="1671983918">
    <w:abstractNumId w:val="40"/>
  </w:num>
  <w:num w:numId="4" w16cid:durableId="1608196118">
    <w:abstractNumId w:val="31"/>
  </w:num>
  <w:num w:numId="5" w16cid:durableId="1797211697">
    <w:abstractNumId w:val="33"/>
  </w:num>
  <w:num w:numId="6" w16cid:durableId="1992244278">
    <w:abstractNumId w:val="17"/>
  </w:num>
  <w:num w:numId="7" w16cid:durableId="1385375475">
    <w:abstractNumId w:val="34"/>
  </w:num>
  <w:num w:numId="8" w16cid:durableId="823592276">
    <w:abstractNumId w:val="28"/>
  </w:num>
  <w:num w:numId="9" w16cid:durableId="1925647834">
    <w:abstractNumId w:val="23"/>
  </w:num>
  <w:num w:numId="10" w16cid:durableId="464004247">
    <w:abstractNumId w:val="0"/>
  </w:num>
  <w:num w:numId="11" w16cid:durableId="10328756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9164120">
    <w:abstractNumId w:val="47"/>
  </w:num>
  <w:num w:numId="13" w16cid:durableId="1618217118">
    <w:abstractNumId w:val="7"/>
  </w:num>
  <w:num w:numId="14" w16cid:durableId="782961055">
    <w:abstractNumId w:val="3"/>
  </w:num>
  <w:num w:numId="15" w16cid:durableId="1226994193">
    <w:abstractNumId w:val="25"/>
  </w:num>
  <w:num w:numId="16" w16cid:durableId="248731997">
    <w:abstractNumId w:val="18"/>
  </w:num>
  <w:num w:numId="17" w16cid:durableId="1660304991">
    <w:abstractNumId w:val="32"/>
  </w:num>
  <w:num w:numId="18" w16cid:durableId="1956059766">
    <w:abstractNumId w:val="14"/>
  </w:num>
  <w:num w:numId="19" w16cid:durableId="1255628083">
    <w:abstractNumId w:val="43"/>
  </w:num>
  <w:num w:numId="20" w16cid:durableId="968903556">
    <w:abstractNumId w:val="44"/>
  </w:num>
  <w:num w:numId="21" w16cid:durableId="1183134183">
    <w:abstractNumId w:val="27"/>
  </w:num>
  <w:num w:numId="22" w16cid:durableId="745495907">
    <w:abstractNumId w:val="5"/>
  </w:num>
  <w:num w:numId="23" w16cid:durableId="858814171">
    <w:abstractNumId w:val="20"/>
  </w:num>
  <w:num w:numId="24" w16cid:durableId="127095526">
    <w:abstractNumId w:val="46"/>
  </w:num>
  <w:num w:numId="25" w16cid:durableId="2042124337">
    <w:abstractNumId w:val="41"/>
  </w:num>
  <w:num w:numId="26" w16cid:durableId="691032563">
    <w:abstractNumId w:val="42"/>
  </w:num>
  <w:num w:numId="27" w16cid:durableId="188185531">
    <w:abstractNumId w:val="35"/>
  </w:num>
  <w:num w:numId="28" w16cid:durableId="1867133460">
    <w:abstractNumId w:val="30"/>
  </w:num>
  <w:num w:numId="29" w16cid:durableId="778183801">
    <w:abstractNumId w:val="19"/>
  </w:num>
  <w:num w:numId="30" w16cid:durableId="945622599">
    <w:abstractNumId w:val="21"/>
  </w:num>
  <w:num w:numId="31" w16cid:durableId="1685790054">
    <w:abstractNumId w:val="26"/>
    <w:lvlOverride w:ilvl="0">
      <w:lvl w:ilvl="0">
        <w:numFmt w:val="lowerRoman"/>
        <w:lvlText w:val="%1."/>
        <w:lvlJc w:val="right"/>
      </w:lvl>
    </w:lvlOverride>
  </w:num>
  <w:num w:numId="32" w16cid:durableId="730155110">
    <w:abstractNumId w:val="2"/>
  </w:num>
  <w:num w:numId="33" w16cid:durableId="186530953">
    <w:abstractNumId w:val="2"/>
  </w:num>
  <w:num w:numId="34" w16cid:durableId="939990904">
    <w:abstractNumId w:val="15"/>
  </w:num>
  <w:num w:numId="35" w16cid:durableId="1710690043">
    <w:abstractNumId w:val="39"/>
  </w:num>
  <w:num w:numId="36" w16cid:durableId="2020690547">
    <w:abstractNumId w:val="45"/>
  </w:num>
  <w:num w:numId="37" w16cid:durableId="1744446233">
    <w:abstractNumId w:val="37"/>
  </w:num>
  <w:num w:numId="38" w16cid:durableId="1184055961">
    <w:abstractNumId w:val="9"/>
  </w:num>
  <w:num w:numId="39" w16cid:durableId="2039431744">
    <w:abstractNumId w:val="38"/>
  </w:num>
  <w:num w:numId="40" w16cid:durableId="725959636">
    <w:abstractNumId w:val="16"/>
  </w:num>
  <w:num w:numId="41" w16cid:durableId="1350986855">
    <w:abstractNumId w:val="11"/>
  </w:num>
  <w:num w:numId="42" w16cid:durableId="378088763">
    <w:abstractNumId w:val="1"/>
  </w:num>
  <w:num w:numId="43" w16cid:durableId="832573893">
    <w:abstractNumId w:val="6"/>
  </w:num>
  <w:num w:numId="44" w16cid:durableId="1539585440">
    <w:abstractNumId w:val="13"/>
  </w:num>
  <w:num w:numId="45" w16cid:durableId="890114672">
    <w:abstractNumId w:val="10"/>
  </w:num>
  <w:num w:numId="46" w16cid:durableId="1984584004">
    <w:abstractNumId w:val="8"/>
  </w:num>
  <w:num w:numId="47" w16cid:durableId="1512723950">
    <w:abstractNumId w:val="4"/>
  </w:num>
  <w:num w:numId="48" w16cid:durableId="965350886">
    <w:abstractNumId w:val="36"/>
  </w:num>
  <w:num w:numId="49" w16cid:durableId="319308403">
    <w:abstractNumId w:val="22"/>
  </w:num>
  <w:num w:numId="50" w16cid:durableId="16861760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F2A"/>
    <w:rsid w:val="000008AD"/>
    <w:rsid w:val="00001679"/>
    <w:rsid w:val="00003D28"/>
    <w:rsid w:val="000053E4"/>
    <w:rsid w:val="00005FB9"/>
    <w:rsid w:val="00006002"/>
    <w:rsid w:val="0001003B"/>
    <w:rsid w:val="000117A7"/>
    <w:rsid w:val="00012E71"/>
    <w:rsid w:val="000135C2"/>
    <w:rsid w:val="000135CF"/>
    <w:rsid w:val="00014F87"/>
    <w:rsid w:val="000165F7"/>
    <w:rsid w:val="00016644"/>
    <w:rsid w:val="00016C8E"/>
    <w:rsid w:val="0002080A"/>
    <w:rsid w:val="0002185F"/>
    <w:rsid w:val="00023404"/>
    <w:rsid w:val="00023D6C"/>
    <w:rsid w:val="000245BB"/>
    <w:rsid w:val="000265B1"/>
    <w:rsid w:val="00027A9A"/>
    <w:rsid w:val="00027AE7"/>
    <w:rsid w:val="000346CA"/>
    <w:rsid w:val="00035171"/>
    <w:rsid w:val="00036999"/>
    <w:rsid w:val="00036DEA"/>
    <w:rsid w:val="00036E5F"/>
    <w:rsid w:val="00037541"/>
    <w:rsid w:val="00037A7B"/>
    <w:rsid w:val="00037CE1"/>
    <w:rsid w:val="000406C7"/>
    <w:rsid w:val="0004228C"/>
    <w:rsid w:val="000423F0"/>
    <w:rsid w:val="00043118"/>
    <w:rsid w:val="00044148"/>
    <w:rsid w:val="0004438A"/>
    <w:rsid w:val="000443F7"/>
    <w:rsid w:val="0004449F"/>
    <w:rsid w:val="00044A2B"/>
    <w:rsid w:val="00046DF2"/>
    <w:rsid w:val="00050C95"/>
    <w:rsid w:val="000520F6"/>
    <w:rsid w:val="0005354F"/>
    <w:rsid w:val="0005486B"/>
    <w:rsid w:val="000548A3"/>
    <w:rsid w:val="00054DF9"/>
    <w:rsid w:val="00055A7D"/>
    <w:rsid w:val="00056500"/>
    <w:rsid w:val="000566A0"/>
    <w:rsid w:val="00056B33"/>
    <w:rsid w:val="0005736C"/>
    <w:rsid w:val="0005738F"/>
    <w:rsid w:val="00060208"/>
    <w:rsid w:val="00060482"/>
    <w:rsid w:val="00060B8A"/>
    <w:rsid w:val="00061414"/>
    <w:rsid w:val="00061440"/>
    <w:rsid w:val="000617C9"/>
    <w:rsid w:val="000622B4"/>
    <w:rsid w:val="00062A66"/>
    <w:rsid w:val="00062E0B"/>
    <w:rsid w:val="000639CB"/>
    <w:rsid w:val="00063B26"/>
    <w:rsid w:val="00063C39"/>
    <w:rsid w:val="000649CF"/>
    <w:rsid w:val="00070980"/>
    <w:rsid w:val="00070FB5"/>
    <w:rsid w:val="000712F6"/>
    <w:rsid w:val="00072E5F"/>
    <w:rsid w:val="00074018"/>
    <w:rsid w:val="0007514A"/>
    <w:rsid w:val="00076DD4"/>
    <w:rsid w:val="00077CA1"/>
    <w:rsid w:val="000807C0"/>
    <w:rsid w:val="00081B43"/>
    <w:rsid w:val="00083FB2"/>
    <w:rsid w:val="000849FB"/>
    <w:rsid w:val="00086802"/>
    <w:rsid w:val="0008773F"/>
    <w:rsid w:val="000877A0"/>
    <w:rsid w:val="00087900"/>
    <w:rsid w:val="00092591"/>
    <w:rsid w:val="000928AF"/>
    <w:rsid w:val="00092B88"/>
    <w:rsid w:val="00093AE3"/>
    <w:rsid w:val="00094389"/>
    <w:rsid w:val="00095274"/>
    <w:rsid w:val="00095573"/>
    <w:rsid w:val="000963B5"/>
    <w:rsid w:val="00096701"/>
    <w:rsid w:val="000968FE"/>
    <w:rsid w:val="00096A0F"/>
    <w:rsid w:val="00097A3E"/>
    <w:rsid w:val="000A051A"/>
    <w:rsid w:val="000A10A8"/>
    <w:rsid w:val="000A255A"/>
    <w:rsid w:val="000A3C38"/>
    <w:rsid w:val="000A4F29"/>
    <w:rsid w:val="000A5145"/>
    <w:rsid w:val="000A663B"/>
    <w:rsid w:val="000A6946"/>
    <w:rsid w:val="000A6D06"/>
    <w:rsid w:val="000B00C6"/>
    <w:rsid w:val="000B0278"/>
    <w:rsid w:val="000B13EC"/>
    <w:rsid w:val="000B2BDC"/>
    <w:rsid w:val="000B34BF"/>
    <w:rsid w:val="000B6B4C"/>
    <w:rsid w:val="000C0FA6"/>
    <w:rsid w:val="000C30BC"/>
    <w:rsid w:val="000C3493"/>
    <w:rsid w:val="000C3DEA"/>
    <w:rsid w:val="000C4760"/>
    <w:rsid w:val="000C6356"/>
    <w:rsid w:val="000C678D"/>
    <w:rsid w:val="000C6817"/>
    <w:rsid w:val="000D0252"/>
    <w:rsid w:val="000D19BF"/>
    <w:rsid w:val="000D2715"/>
    <w:rsid w:val="000D2A77"/>
    <w:rsid w:val="000D4B9B"/>
    <w:rsid w:val="000D5BEF"/>
    <w:rsid w:val="000D6063"/>
    <w:rsid w:val="000D6A10"/>
    <w:rsid w:val="000E0D45"/>
    <w:rsid w:val="000E184C"/>
    <w:rsid w:val="000E35F8"/>
    <w:rsid w:val="000E4A3D"/>
    <w:rsid w:val="000E4DF2"/>
    <w:rsid w:val="000E67FC"/>
    <w:rsid w:val="000F09A5"/>
    <w:rsid w:val="000F182F"/>
    <w:rsid w:val="000F18E4"/>
    <w:rsid w:val="000F2BE4"/>
    <w:rsid w:val="000F3F7C"/>
    <w:rsid w:val="000F5C11"/>
    <w:rsid w:val="000F5D9A"/>
    <w:rsid w:val="000F611C"/>
    <w:rsid w:val="000F6ED7"/>
    <w:rsid w:val="000F78AE"/>
    <w:rsid w:val="00100623"/>
    <w:rsid w:val="00100894"/>
    <w:rsid w:val="00101AF3"/>
    <w:rsid w:val="001023B5"/>
    <w:rsid w:val="00103324"/>
    <w:rsid w:val="00103424"/>
    <w:rsid w:val="00104DAD"/>
    <w:rsid w:val="00106BA0"/>
    <w:rsid w:val="00112110"/>
    <w:rsid w:val="00113CCD"/>
    <w:rsid w:val="00114DB6"/>
    <w:rsid w:val="001152F8"/>
    <w:rsid w:val="00115DA6"/>
    <w:rsid w:val="0011640B"/>
    <w:rsid w:val="00116576"/>
    <w:rsid w:val="001200FE"/>
    <w:rsid w:val="00120A57"/>
    <w:rsid w:val="001224CA"/>
    <w:rsid w:val="00122AD9"/>
    <w:rsid w:val="001245A5"/>
    <w:rsid w:val="00125EC4"/>
    <w:rsid w:val="00127814"/>
    <w:rsid w:val="00127FE2"/>
    <w:rsid w:val="001310B7"/>
    <w:rsid w:val="00131CB4"/>
    <w:rsid w:val="001325FE"/>
    <w:rsid w:val="00132934"/>
    <w:rsid w:val="00133354"/>
    <w:rsid w:val="001346E3"/>
    <w:rsid w:val="0013517B"/>
    <w:rsid w:val="0013532E"/>
    <w:rsid w:val="00135A88"/>
    <w:rsid w:val="00137268"/>
    <w:rsid w:val="001401EF"/>
    <w:rsid w:val="001405DA"/>
    <w:rsid w:val="0014060A"/>
    <w:rsid w:val="0014105B"/>
    <w:rsid w:val="00141A60"/>
    <w:rsid w:val="001422B4"/>
    <w:rsid w:val="00142943"/>
    <w:rsid w:val="00143BB5"/>
    <w:rsid w:val="00143E98"/>
    <w:rsid w:val="0014430D"/>
    <w:rsid w:val="00145155"/>
    <w:rsid w:val="00146406"/>
    <w:rsid w:val="00147CD3"/>
    <w:rsid w:val="00150A0B"/>
    <w:rsid w:val="00151025"/>
    <w:rsid w:val="00151F4E"/>
    <w:rsid w:val="00152141"/>
    <w:rsid w:val="0015281B"/>
    <w:rsid w:val="00152F34"/>
    <w:rsid w:val="00153DBC"/>
    <w:rsid w:val="0015432A"/>
    <w:rsid w:val="00155E04"/>
    <w:rsid w:val="00156094"/>
    <w:rsid w:val="00156541"/>
    <w:rsid w:val="0015724A"/>
    <w:rsid w:val="00157CCD"/>
    <w:rsid w:val="00160A33"/>
    <w:rsid w:val="00160A69"/>
    <w:rsid w:val="00163226"/>
    <w:rsid w:val="00164015"/>
    <w:rsid w:val="00164870"/>
    <w:rsid w:val="00165115"/>
    <w:rsid w:val="0016559E"/>
    <w:rsid w:val="00165E93"/>
    <w:rsid w:val="0016666A"/>
    <w:rsid w:val="001667A8"/>
    <w:rsid w:val="00167930"/>
    <w:rsid w:val="00170079"/>
    <w:rsid w:val="00172B26"/>
    <w:rsid w:val="00172E44"/>
    <w:rsid w:val="00173710"/>
    <w:rsid w:val="001741F1"/>
    <w:rsid w:val="001751A8"/>
    <w:rsid w:val="00177124"/>
    <w:rsid w:val="00177C65"/>
    <w:rsid w:val="00181990"/>
    <w:rsid w:val="0018223F"/>
    <w:rsid w:val="001834C6"/>
    <w:rsid w:val="00183877"/>
    <w:rsid w:val="00183B5E"/>
    <w:rsid w:val="00183C76"/>
    <w:rsid w:val="00185B3C"/>
    <w:rsid w:val="00185F27"/>
    <w:rsid w:val="00186441"/>
    <w:rsid w:val="0018792B"/>
    <w:rsid w:val="001906B6"/>
    <w:rsid w:val="00190BC5"/>
    <w:rsid w:val="0019120E"/>
    <w:rsid w:val="00191299"/>
    <w:rsid w:val="001914FC"/>
    <w:rsid w:val="0019279C"/>
    <w:rsid w:val="0019509E"/>
    <w:rsid w:val="001A000D"/>
    <w:rsid w:val="001A0215"/>
    <w:rsid w:val="001A33E6"/>
    <w:rsid w:val="001A4B4E"/>
    <w:rsid w:val="001A5333"/>
    <w:rsid w:val="001A5901"/>
    <w:rsid w:val="001A738F"/>
    <w:rsid w:val="001A79FB"/>
    <w:rsid w:val="001B05B4"/>
    <w:rsid w:val="001B11CA"/>
    <w:rsid w:val="001B2085"/>
    <w:rsid w:val="001B3323"/>
    <w:rsid w:val="001B35E1"/>
    <w:rsid w:val="001B3B4A"/>
    <w:rsid w:val="001B4505"/>
    <w:rsid w:val="001B4B32"/>
    <w:rsid w:val="001B74A3"/>
    <w:rsid w:val="001B74C6"/>
    <w:rsid w:val="001B77F6"/>
    <w:rsid w:val="001C0EDC"/>
    <w:rsid w:val="001C0FC8"/>
    <w:rsid w:val="001C2582"/>
    <w:rsid w:val="001C2AA7"/>
    <w:rsid w:val="001C418A"/>
    <w:rsid w:val="001C563B"/>
    <w:rsid w:val="001C5992"/>
    <w:rsid w:val="001C6135"/>
    <w:rsid w:val="001C646D"/>
    <w:rsid w:val="001D08CC"/>
    <w:rsid w:val="001D0A37"/>
    <w:rsid w:val="001D107D"/>
    <w:rsid w:val="001D27C5"/>
    <w:rsid w:val="001D31CC"/>
    <w:rsid w:val="001D3C09"/>
    <w:rsid w:val="001D5677"/>
    <w:rsid w:val="001D5AD4"/>
    <w:rsid w:val="001D6168"/>
    <w:rsid w:val="001D7B2C"/>
    <w:rsid w:val="001E0FF1"/>
    <w:rsid w:val="001E1C59"/>
    <w:rsid w:val="001E25B2"/>
    <w:rsid w:val="001E448B"/>
    <w:rsid w:val="001E5AF8"/>
    <w:rsid w:val="001E5C6A"/>
    <w:rsid w:val="001E6138"/>
    <w:rsid w:val="001E6FBB"/>
    <w:rsid w:val="001E707C"/>
    <w:rsid w:val="001E727E"/>
    <w:rsid w:val="001E7ED3"/>
    <w:rsid w:val="001F0A42"/>
    <w:rsid w:val="001F1C76"/>
    <w:rsid w:val="001F1E85"/>
    <w:rsid w:val="001F2F90"/>
    <w:rsid w:val="001F3907"/>
    <w:rsid w:val="001F63B9"/>
    <w:rsid w:val="001F790D"/>
    <w:rsid w:val="0020226A"/>
    <w:rsid w:val="002042BB"/>
    <w:rsid w:val="002048D4"/>
    <w:rsid w:val="00204F51"/>
    <w:rsid w:val="00205A14"/>
    <w:rsid w:val="00205E21"/>
    <w:rsid w:val="00210527"/>
    <w:rsid w:val="00213259"/>
    <w:rsid w:val="002152B4"/>
    <w:rsid w:val="002154DB"/>
    <w:rsid w:val="00216CDA"/>
    <w:rsid w:val="00217CC5"/>
    <w:rsid w:val="00217EB2"/>
    <w:rsid w:val="002207EB"/>
    <w:rsid w:val="00221831"/>
    <w:rsid w:val="00221836"/>
    <w:rsid w:val="00222DA8"/>
    <w:rsid w:val="00223DEF"/>
    <w:rsid w:val="0022493E"/>
    <w:rsid w:val="00225359"/>
    <w:rsid w:val="0022593E"/>
    <w:rsid w:val="002259B0"/>
    <w:rsid w:val="00225A63"/>
    <w:rsid w:val="00231C11"/>
    <w:rsid w:val="002329D3"/>
    <w:rsid w:val="00236825"/>
    <w:rsid w:val="00236907"/>
    <w:rsid w:val="0024146D"/>
    <w:rsid w:val="002414D1"/>
    <w:rsid w:val="00242400"/>
    <w:rsid w:val="00242F76"/>
    <w:rsid w:val="00244D4C"/>
    <w:rsid w:val="00245532"/>
    <w:rsid w:val="002458CE"/>
    <w:rsid w:val="002458D4"/>
    <w:rsid w:val="00245E69"/>
    <w:rsid w:val="002461E3"/>
    <w:rsid w:val="00246E72"/>
    <w:rsid w:val="002473EF"/>
    <w:rsid w:val="00247E3E"/>
    <w:rsid w:val="002518D1"/>
    <w:rsid w:val="002519BB"/>
    <w:rsid w:val="00251DDB"/>
    <w:rsid w:val="00251FB8"/>
    <w:rsid w:val="002531CC"/>
    <w:rsid w:val="00253DFB"/>
    <w:rsid w:val="00253F0C"/>
    <w:rsid w:val="00254F59"/>
    <w:rsid w:val="00255248"/>
    <w:rsid w:val="002553EE"/>
    <w:rsid w:val="00256E72"/>
    <w:rsid w:val="002572E2"/>
    <w:rsid w:val="00257AF4"/>
    <w:rsid w:val="002620A5"/>
    <w:rsid w:val="002628BB"/>
    <w:rsid w:val="00262E24"/>
    <w:rsid w:val="00263005"/>
    <w:rsid w:val="00263522"/>
    <w:rsid w:val="002639CA"/>
    <w:rsid w:val="00263B88"/>
    <w:rsid w:val="00265767"/>
    <w:rsid w:val="002666D3"/>
    <w:rsid w:val="002679FA"/>
    <w:rsid w:val="00270A6C"/>
    <w:rsid w:val="00270BC3"/>
    <w:rsid w:val="002711BB"/>
    <w:rsid w:val="0027297F"/>
    <w:rsid w:val="00272DD4"/>
    <w:rsid w:val="002730E0"/>
    <w:rsid w:val="002736DA"/>
    <w:rsid w:val="00273EF0"/>
    <w:rsid w:val="00274CCF"/>
    <w:rsid w:val="0027732B"/>
    <w:rsid w:val="00281681"/>
    <w:rsid w:val="002823D0"/>
    <w:rsid w:val="00282908"/>
    <w:rsid w:val="0028348C"/>
    <w:rsid w:val="0028355B"/>
    <w:rsid w:val="00284174"/>
    <w:rsid w:val="00284FD6"/>
    <w:rsid w:val="002867AB"/>
    <w:rsid w:val="00286DB7"/>
    <w:rsid w:val="00287298"/>
    <w:rsid w:val="002874DD"/>
    <w:rsid w:val="00287CE0"/>
    <w:rsid w:val="00290469"/>
    <w:rsid w:val="00291838"/>
    <w:rsid w:val="00291BE3"/>
    <w:rsid w:val="00292002"/>
    <w:rsid w:val="00292548"/>
    <w:rsid w:val="00292F0D"/>
    <w:rsid w:val="00293BEC"/>
    <w:rsid w:val="0029404C"/>
    <w:rsid w:val="002961E2"/>
    <w:rsid w:val="0029656F"/>
    <w:rsid w:val="00296846"/>
    <w:rsid w:val="00296A08"/>
    <w:rsid w:val="0029714A"/>
    <w:rsid w:val="0029738E"/>
    <w:rsid w:val="0029748D"/>
    <w:rsid w:val="0029768F"/>
    <w:rsid w:val="002A0090"/>
    <w:rsid w:val="002A08C0"/>
    <w:rsid w:val="002A09EE"/>
    <w:rsid w:val="002A10AA"/>
    <w:rsid w:val="002A1967"/>
    <w:rsid w:val="002A1B43"/>
    <w:rsid w:val="002A1E4B"/>
    <w:rsid w:val="002A28D6"/>
    <w:rsid w:val="002A29D6"/>
    <w:rsid w:val="002A4DBB"/>
    <w:rsid w:val="002A4F14"/>
    <w:rsid w:val="002A5292"/>
    <w:rsid w:val="002A5DEF"/>
    <w:rsid w:val="002A64BA"/>
    <w:rsid w:val="002A76D2"/>
    <w:rsid w:val="002A7A6D"/>
    <w:rsid w:val="002A7FCF"/>
    <w:rsid w:val="002B044C"/>
    <w:rsid w:val="002B07EC"/>
    <w:rsid w:val="002B0C94"/>
    <w:rsid w:val="002B1A3F"/>
    <w:rsid w:val="002B4375"/>
    <w:rsid w:val="002B6C25"/>
    <w:rsid w:val="002C0F9B"/>
    <w:rsid w:val="002C1295"/>
    <w:rsid w:val="002C2C48"/>
    <w:rsid w:val="002C4B61"/>
    <w:rsid w:val="002C53D1"/>
    <w:rsid w:val="002C5D82"/>
    <w:rsid w:val="002D0A78"/>
    <w:rsid w:val="002D114B"/>
    <w:rsid w:val="002D1C72"/>
    <w:rsid w:val="002D34AF"/>
    <w:rsid w:val="002D4595"/>
    <w:rsid w:val="002D49B3"/>
    <w:rsid w:val="002D6C04"/>
    <w:rsid w:val="002D77DD"/>
    <w:rsid w:val="002D7953"/>
    <w:rsid w:val="002D7B0C"/>
    <w:rsid w:val="002E0098"/>
    <w:rsid w:val="002E2599"/>
    <w:rsid w:val="002E356F"/>
    <w:rsid w:val="002E38E6"/>
    <w:rsid w:val="002E446F"/>
    <w:rsid w:val="002E487A"/>
    <w:rsid w:val="002E5526"/>
    <w:rsid w:val="002E6EFC"/>
    <w:rsid w:val="002E7CEA"/>
    <w:rsid w:val="002F0D65"/>
    <w:rsid w:val="002F0EA4"/>
    <w:rsid w:val="002F13EF"/>
    <w:rsid w:val="002F2B99"/>
    <w:rsid w:val="002F659B"/>
    <w:rsid w:val="002F66E5"/>
    <w:rsid w:val="002F6B60"/>
    <w:rsid w:val="003012D6"/>
    <w:rsid w:val="00304F44"/>
    <w:rsid w:val="003100EC"/>
    <w:rsid w:val="00312F2F"/>
    <w:rsid w:val="00315F52"/>
    <w:rsid w:val="00317784"/>
    <w:rsid w:val="00320121"/>
    <w:rsid w:val="0032117B"/>
    <w:rsid w:val="003217BF"/>
    <w:rsid w:val="00321D59"/>
    <w:rsid w:val="00321F24"/>
    <w:rsid w:val="00322E6A"/>
    <w:rsid w:val="0032349F"/>
    <w:rsid w:val="00323786"/>
    <w:rsid w:val="00323D88"/>
    <w:rsid w:val="00323E10"/>
    <w:rsid w:val="00324C62"/>
    <w:rsid w:val="003251FD"/>
    <w:rsid w:val="003305D6"/>
    <w:rsid w:val="003308FF"/>
    <w:rsid w:val="00330F56"/>
    <w:rsid w:val="003323ED"/>
    <w:rsid w:val="00333B45"/>
    <w:rsid w:val="0033455D"/>
    <w:rsid w:val="0033514E"/>
    <w:rsid w:val="00335BEC"/>
    <w:rsid w:val="00336144"/>
    <w:rsid w:val="00336A70"/>
    <w:rsid w:val="003375A5"/>
    <w:rsid w:val="0033766D"/>
    <w:rsid w:val="00337E8F"/>
    <w:rsid w:val="00340F18"/>
    <w:rsid w:val="0034177F"/>
    <w:rsid w:val="00343216"/>
    <w:rsid w:val="003437BC"/>
    <w:rsid w:val="0034382E"/>
    <w:rsid w:val="00344DDC"/>
    <w:rsid w:val="00344F1B"/>
    <w:rsid w:val="003467A1"/>
    <w:rsid w:val="003467B6"/>
    <w:rsid w:val="00347170"/>
    <w:rsid w:val="003502F3"/>
    <w:rsid w:val="00351FC6"/>
    <w:rsid w:val="0035206D"/>
    <w:rsid w:val="003532C7"/>
    <w:rsid w:val="003538BF"/>
    <w:rsid w:val="00353B54"/>
    <w:rsid w:val="00354118"/>
    <w:rsid w:val="003550CC"/>
    <w:rsid w:val="00355931"/>
    <w:rsid w:val="0035638D"/>
    <w:rsid w:val="003570CB"/>
    <w:rsid w:val="003572A9"/>
    <w:rsid w:val="003610D6"/>
    <w:rsid w:val="003615F9"/>
    <w:rsid w:val="0036237A"/>
    <w:rsid w:val="00362CC4"/>
    <w:rsid w:val="00364931"/>
    <w:rsid w:val="00364937"/>
    <w:rsid w:val="00365D08"/>
    <w:rsid w:val="003666E9"/>
    <w:rsid w:val="00367DA2"/>
    <w:rsid w:val="00371B75"/>
    <w:rsid w:val="00372B15"/>
    <w:rsid w:val="003743FE"/>
    <w:rsid w:val="00374C89"/>
    <w:rsid w:val="00374DD5"/>
    <w:rsid w:val="00374DDF"/>
    <w:rsid w:val="003759CA"/>
    <w:rsid w:val="00376DF9"/>
    <w:rsid w:val="0037766C"/>
    <w:rsid w:val="003777D9"/>
    <w:rsid w:val="00377FD3"/>
    <w:rsid w:val="00380112"/>
    <w:rsid w:val="00382143"/>
    <w:rsid w:val="00382CAA"/>
    <w:rsid w:val="00382E99"/>
    <w:rsid w:val="0038320F"/>
    <w:rsid w:val="003840D4"/>
    <w:rsid w:val="00385AF3"/>
    <w:rsid w:val="00386195"/>
    <w:rsid w:val="00387783"/>
    <w:rsid w:val="00387988"/>
    <w:rsid w:val="00390189"/>
    <w:rsid w:val="00390382"/>
    <w:rsid w:val="00390399"/>
    <w:rsid w:val="00390A87"/>
    <w:rsid w:val="00391422"/>
    <w:rsid w:val="00391D05"/>
    <w:rsid w:val="00391D65"/>
    <w:rsid w:val="00393DA8"/>
    <w:rsid w:val="00394224"/>
    <w:rsid w:val="003944A2"/>
    <w:rsid w:val="00395845"/>
    <w:rsid w:val="00397386"/>
    <w:rsid w:val="003973C0"/>
    <w:rsid w:val="003974F2"/>
    <w:rsid w:val="00397665"/>
    <w:rsid w:val="003977CB"/>
    <w:rsid w:val="003979B7"/>
    <w:rsid w:val="003A128A"/>
    <w:rsid w:val="003A16D0"/>
    <w:rsid w:val="003A1AC7"/>
    <w:rsid w:val="003A1DFE"/>
    <w:rsid w:val="003A4588"/>
    <w:rsid w:val="003A639D"/>
    <w:rsid w:val="003A6C17"/>
    <w:rsid w:val="003A6C5F"/>
    <w:rsid w:val="003B06DC"/>
    <w:rsid w:val="003B58E6"/>
    <w:rsid w:val="003B6B5C"/>
    <w:rsid w:val="003B6E0A"/>
    <w:rsid w:val="003B6F5E"/>
    <w:rsid w:val="003B74A9"/>
    <w:rsid w:val="003C03BD"/>
    <w:rsid w:val="003C1024"/>
    <w:rsid w:val="003C3C26"/>
    <w:rsid w:val="003C4397"/>
    <w:rsid w:val="003C60ED"/>
    <w:rsid w:val="003C6CEB"/>
    <w:rsid w:val="003C7339"/>
    <w:rsid w:val="003C75A2"/>
    <w:rsid w:val="003D043A"/>
    <w:rsid w:val="003D0B0E"/>
    <w:rsid w:val="003D1362"/>
    <w:rsid w:val="003D21D4"/>
    <w:rsid w:val="003D3609"/>
    <w:rsid w:val="003D3B17"/>
    <w:rsid w:val="003D3ED2"/>
    <w:rsid w:val="003D5204"/>
    <w:rsid w:val="003D5DF4"/>
    <w:rsid w:val="003D62F6"/>
    <w:rsid w:val="003D6643"/>
    <w:rsid w:val="003D7088"/>
    <w:rsid w:val="003D758F"/>
    <w:rsid w:val="003D7C0D"/>
    <w:rsid w:val="003D7CDF"/>
    <w:rsid w:val="003E1078"/>
    <w:rsid w:val="003E183E"/>
    <w:rsid w:val="003E1D62"/>
    <w:rsid w:val="003E1E35"/>
    <w:rsid w:val="003E2012"/>
    <w:rsid w:val="003E3003"/>
    <w:rsid w:val="003E33C2"/>
    <w:rsid w:val="003E40BB"/>
    <w:rsid w:val="003E48C5"/>
    <w:rsid w:val="003E6295"/>
    <w:rsid w:val="003E68FE"/>
    <w:rsid w:val="003E78DD"/>
    <w:rsid w:val="003F0ACA"/>
    <w:rsid w:val="003F1E8C"/>
    <w:rsid w:val="003F3608"/>
    <w:rsid w:val="003F3A99"/>
    <w:rsid w:val="003F3E53"/>
    <w:rsid w:val="003F543D"/>
    <w:rsid w:val="003F6ACB"/>
    <w:rsid w:val="003F7831"/>
    <w:rsid w:val="003F7ABF"/>
    <w:rsid w:val="003F7D0E"/>
    <w:rsid w:val="00400C9F"/>
    <w:rsid w:val="004012A8"/>
    <w:rsid w:val="00401C44"/>
    <w:rsid w:val="004043D7"/>
    <w:rsid w:val="0041109E"/>
    <w:rsid w:val="00411B0B"/>
    <w:rsid w:val="00412DB4"/>
    <w:rsid w:val="00413415"/>
    <w:rsid w:val="00414081"/>
    <w:rsid w:val="00414833"/>
    <w:rsid w:val="00414A39"/>
    <w:rsid w:val="00414F3E"/>
    <w:rsid w:val="004154F1"/>
    <w:rsid w:val="00416E08"/>
    <w:rsid w:val="00417142"/>
    <w:rsid w:val="004177BA"/>
    <w:rsid w:val="00421460"/>
    <w:rsid w:val="004216CA"/>
    <w:rsid w:val="0042646E"/>
    <w:rsid w:val="004273B4"/>
    <w:rsid w:val="00427717"/>
    <w:rsid w:val="00430325"/>
    <w:rsid w:val="00430CED"/>
    <w:rsid w:val="00431DBE"/>
    <w:rsid w:val="00432324"/>
    <w:rsid w:val="00433202"/>
    <w:rsid w:val="004339DB"/>
    <w:rsid w:val="00435F1E"/>
    <w:rsid w:val="004367F3"/>
    <w:rsid w:val="004373DF"/>
    <w:rsid w:val="004404E2"/>
    <w:rsid w:val="00440B3A"/>
    <w:rsid w:val="00442E80"/>
    <w:rsid w:val="00443280"/>
    <w:rsid w:val="00443587"/>
    <w:rsid w:val="0044559C"/>
    <w:rsid w:val="00446E73"/>
    <w:rsid w:val="004479B7"/>
    <w:rsid w:val="00447A21"/>
    <w:rsid w:val="00447C8B"/>
    <w:rsid w:val="004508B8"/>
    <w:rsid w:val="004528C9"/>
    <w:rsid w:val="00452DCE"/>
    <w:rsid w:val="00454E5C"/>
    <w:rsid w:val="004574BF"/>
    <w:rsid w:val="00457D5B"/>
    <w:rsid w:val="0046006F"/>
    <w:rsid w:val="0046330F"/>
    <w:rsid w:val="004637B6"/>
    <w:rsid w:val="00466ADF"/>
    <w:rsid w:val="004672C5"/>
    <w:rsid w:val="0046741B"/>
    <w:rsid w:val="00470C66"/>
    <w:rsid w:val="0047207F"/>
    <w:rsid w:val="00472924"/>
    <w:rsid w:val="004766E5"/>
    <w:rsid w:val="00477B07"/>
    <w:rsid w:val="00480A20"/>
    <w:rsid w:val="00480C84"/>
    <w:rsid w:val="004824F2"/>
    <w:rsid w:val="00482D62"/>
    <w:rsid w:val="00482FA4"/>
    <w:rsid w:val="004836D1"/>
    <w:rsid w:val="00483FA9"/>
    <w:rsid w:val="00484E63"/>
    <w:rsid w:val="00484F06"/>
    <w:rsid w:val="00485319"/>
    <w:rsid w:val="00486439"/>
    <w:rsid w:val="004866EF"/>
    <w:rsid w:val="00486DDB"/>
    <w:rsid w:val="00490A51"/>
    <w:rsid w:val="00490AED"/>
    <w:rsid w:val="00491D0D"/>
    <w:rsid w:val="00493703"/>
    <w:rsid w:val="0049373D"/>
    <w:rsid w:val="004941EB"/>
    <w:rsid w:val="00496D80"/>
    <w:rsid w:val="00496F3F"/>
    <w:rsid w:val="004A1507"/>
    <w:rsid w:val="004A388C"/>
    <w:rsid w:val="004A40DA"/>
    <w:rsid w:val="004A47B7"/>
    <w:rsid w:val="004A713E"/>
    <w:rsid w:val="004A7C54"/>
    <w:rsid w:val="004B1F63"/>
    <w:rsid w:val="004B20E3"/>
    <w:rsid w:val="004B2171"/>
    <w:rsid w:val="004B3087"/>
    <w:rsid w:val="004B5090"/>
    <w:rsid w:val="004B5388"/>
    <w:rsid w:val="004B581A"/>
    <w:rsid w:val="004B5AB5"/>
    <w:rsid w:val="004B6E37"/>
    <w:rsid w:val="004B712D"/>
    <w:rsid w:val="004C11A7"/>
    <w:rsid w:val="004C21A5"/>
    <w:rsid w:val="004C2399"/>
    <w:rsid w:val="004C6709"/>
    <w:rsid w:val="004C6D33"/>
    <w:rsid w:val="004C7C01"/>
    <w:rsid w:val="004D2DB9"/>
    <w:rsid w:val="004D36E6"/>
    <w:rsid w:val="004D573D"/>
    <w:rsid w:val="004D5A51"/>
    <w:rsid w:val="004D648C"/>
    <w:rsid w:val="004D6FD7"/>
    <w:rsid w:val="004D7FE5"/>
    <w:rsid w:val="004E025D"/>
    <w:rsid w:val="004E05B0"/>
    <w:rsid w:val="004E1352"/>
    <w:rsid w:val="004E1596"/>
    <w:rsid w:val="004E2233"/>
    <w:rsid w:val="004E436C"/>
    <w:rsid w:val="004E493D"/>
    <w:rsid w:val="004E57BE"/>
    <w:rsid w:val="004E5889"/>
    <w:rsid w:val="004E5ACA"/>
    <w:rsid w:val="004E798B"/>
    <w:rsid w:val="004F2FB1"/>
    <w:rsid w:val="004F3B50"/>
    <w:rsid w:val="004F56E2"/>
    <w:rsid w:val="004F59AC"/>
    <w:rsid w:val="004F5AD2"/>
    <w:rsid w:val="004F69F0"/>
    <w:rsid w:val="00500D16"/>
    <w:rsid w:val="00501067"/>
    <w:rsid w:val="005020E7"/>
    <w:rsid w:val="00502594"/>
    <w:rsid w:val="0050417A"/>
    <w:rsid w:val="00504C30"/>
    <w:rsid w:val="0050647B"/>
    <w:rsid w:val="005068D6"/>
    <w:rsid w:val="00507D48"/>
    <w:rsid w:val="005112EB"/>
    <w:rsid w:val="00512AB7"/>
    <w:rsid w:val="005153F5"/>
    <w:rsid w:val="00516137"/>
    <w:rsid w:val="00516A75"/>
    <w:rsid w:val="00516D9A"/>
    <w:rsid w:val="00516EAA"/>
    <w:rsid w:val="00520C6A"/>
    <w:rsid w:val="005215F2"/>
    <w:rsid w:val="0052231C"/>
    <w:rsid w:val="00522B52"/>
    <w:rsid w:val="00523C68"/>
    <w:rsid w:val="00524DBB"/>
    <w:rsid w:val="005262C3"/>
    <w:rsid w:val="005273CC"/>
    <w:rsid w:val="00527D76"/>
    <w:rsid w:val="005316EC"/>
    <w:rsid w:val="0053453C"/>
    <w:rsid w:val="005356A5"/>
    <w:rsid w:val="0053635B"/>
    <w:rsid w:val="00536594"/>
    <w:rsid w:val="005368D1"/>
    <w:rsid w:val="00540295"/>
    <w:rsid w:val="00540A78"/>
    <w:rsid w:val="0054251E"/>
    <w:rsid w:val="005425EF"/>
    <w:rsid w:val="005430ED"/>
    <w:rsid w:val="00543276"/>
    <w:rsid w:val="0054413E"/>
    <w:rsid w:val="00544CB6"/>
    <w:rsid w:val="00547667"/>
    <w:rsid w:val="00553580"/>
    <w:rsid w:val="005545B3"/>
    <w:rsid w:val="00554B02"/>
    <w:rsid w:val="00555BBB"/>
    <w:rsid w:val="0055618F"/>
    <w:rsid w:val="0056193E"/>
    <w:rsid w:val="0056425E"/>
    <w:rsid w:val="005643EC"/>
    <w:rsid w:val="00564E1B"/>
    <w:rsid w:val="0056602B"/>
    <w:rsid w:val="0056760F"/>
    <w:rsid w:val="0057170F"/>
    <w:rsid w:val="00573033"/>
    <w:rsid w:val="00573632"/>
    <w:rsid w:val="00574020"/>
    <w:rsid w:val="0057579A"/>
    <w:rsid w:val="00577ED4"/>
    <w:rsid w:val="005817ED"/>
    <w:rsid w:val="00582029"/>
    <w:rsid w:val="00582409"/>
    <w:rsid w:val="00582C1B"/>
    <w:rsid w:val="005836C9"/>
    <w:rsid w:val="00583A5F"/>
    <w:rsid w:val="005855DD"/>
    <w:rsid w:val="00586449"/>
    <w:rsid w:val="00587062"/>
    <w:rsid w:val="00590E27"/>
    <w:rsid w:val="005917A1"/>
    <w:rsid w:val="0059218F"/>
    <w:rsid w:val="00593F4C"/>
    <w:rsid w:val="00595559"/>
    <w:rsid w:val="005A0866"/>
    <w:rsid w:val="005A22B0"/>
    <w:rsid w:val="005B05BD"/>
    <w:rsid w:val="005B079E"/>
    <w:rsid w:val="005B3534"/>
    <w:rsid w:val="005B4059"/>
    <w:rsid w:val="005B4122"/>
    <w:rsid w:val="005B5BBE"/>
    <w:rsid w:val="005B5E72"/>
    <w:rsid w:val="005B6211"/>
    <w:rsid w:val="005B7446"/>
    <w:rsid w:val="005B7800"/>
    <w:rsid w:val="005C009A"/>
    <w:rsid w:val="005C035F"/>
    <w:rsid w:val="005C301E"/>
    <w:rsid w:val="005C4389"/>
    <w:rsid w:val="005C4995"/>
    <w:rsid w:val="005C59D2"/>
    <w:rsid w:val="005C5DA1"/>
    <w:rsid w:val="005C615E"/>
    <w:rsid w:val="005C6E03"/>
    <w:rsid w:val="005C6E47"/>
    <w:rsid w:val="005D0428"/>
    <w:rsid w:val="005D08FB"/>
    <w:rsid w:val="005D1B8E"/>
    <w:rsid w:val="005D52C2"/>
    <w:rsid w:val="005D573E"/>
    <w:rsid w:val="005D5904"/>
    <w:rsid w:val="005D5DB8"/>
    <w:rsid w:val="005D5EF4"/>
    <w:rsid w:val="005D69B2"/>
    <w:rsid w:val="005D6ACD"/>
    <w:rsid w:val="005D6F55"/>
    <w:rsid w:val="005D7244"/>
    <w:rsid w:val="005E016D"/>
    <w:rsid w:val="005E0672"/>
    <w:rsid w:val="005E35D5"/>
    <w:rsid w:val="005E648E"/>
    <w:rsid w:val="005E733C"/>
    <w:rsid w:val="005F1319"/>
    <w:rsid w:val="005F2B46"/>
    <w:rsid w:val="005F2CF2"/>
    <w:rsid w:val="005F40C2"/>
    <w:rsid w:val="005F448B"/>
    <w:rsid w:val="005F4547"/>
    <w:rsid w:val="005F5E3B"/>
    <w:rsid w:val="005F611A"/>
    <w:rsid w:val="006013A9"/>
    <w:rsid w:val="00601BD1"/>
    <w:rsid w:val="00601D15"/>
    <w:rsid w:val="00602C73"/>
    <w:rsid w:val="00602DA7"/>
    <w:rsid w:val="00602FE5"/>
    <w:rsid w:val="00603533"/>
    <w:rsid w:val="00603BAD"/>
    <w:rsid w:val="00604078"/>
    <w:rsid w:val="00604677"/>
    <w:rsid w:val="00605F32"/>
    <w:rsid w:val="00605FE8"/>
    <w:rsid w:val="00607545"/>
    <w:rsid w:val="0060779D"/>
    <w:rsid w:val="0061014F"/>
    <w:rsid w:val="006122E0"/>
    <w:rsid w:val="0061284C"/>
    <w:rsid w:val="00614557"/>
    <w:rsid w:val="006151C7"/>
    <w:rsid w:val="00615C70"/>
    <w:rsid w:val="00615D6D"/>
    <w:rsid w:val="00616A69"/>
    <w:rsid w:val="006173D3"/>
    <w:rsid w:val="0061754F"/>
    <w:rsid w:val="00617BAE"/>
    <w:rsid w:val="006204B6"/>
    <w:rsid w:val="00620B96"/>
    <w:rsid w:val="00621522"/>
    <w:rsid w:val="00623BAE"/>
    <w:rsid w:val="0062445C"/>
    <w:rsid w:val="0062447B"/>
    <w:rsid w:val="00625101"/>
    <w:rsid w:val="006253CC"/>
    <w:rsid w:val="00625528"/>
    <w:rsid w:val="0062556D"/>
    <w:rsid w:val="006262CA"/>
    <w:rsid w:val="00627188"/>
    <w:rsid w:val="006271B7"/>
    <w:rsid w:val="006276AE"/>
    <w:rsid w:val="00630F4B"/>
    <w:rsid w:val="00631609"/>
    <w:rsid w:val="00632545"/>
    <w:rsid w:val="0063259D"/>
    <w:rsid w:val="006329D0"/>
    <w:rsid w:val="00633E4A"/>
    <w:rsid w:val="00635492"/>
    <w:rsid w:val="006362A6"/>
    <w:rsid w:val="006369CE"/>
    <w:rsid w:val="00642443"/>
    <w:rsid w:val="00642DAC"/>
    <w:rsid w:val="00643E86"/>
    <w:rsid w:val="00643FCA"/>
    <w:rsid w:val="0064484A"/>
    <w:rsid w:val="00644D43"/>
    <w:rsid w:val="00645FAE"/>
    <w:rsid w:val="00650D3D"/>
    <w:rsid w:val="0065142F"/>
    <w:rsid w:val="006518B8"/>
    <w:rsid w:val="00651D43"/>
    <w:rsid w:val="006522C7"/>
    <w:rsid w:val="006545B2"/>
    <w:rsid w:val="006559D4"/>
    <w:rsid w:val="006578B8"/>
    <w:rsid w:val="00662D30"/>
    <w:rsid w:val="006633CC"/>
    <w:rsid w:val="006664FC"/>
    <w:rsid w:val="00667A43"/>
    <w:rsid w:val="00670A79"/>
    <w:rsid w:val="00671445"/>
    <w:rsid w:val="00672CC8"/>
    <w:rsid w:val="00673978"/>
    <w:rsid w:val="00674417"/>
    <w:rsid w:val="0067548D"/>
    <w:rsid w:val="00680143"/>
    <w:rsid w:val="006808F1"/>
    <w:rsid w:val="00680FC5"/>
    <w:rsid w:val="00682175"/>
    <w:rsid w:val="00682E5D"/>
    <w:rsid w:val="006836D8"/>
    <w:rsid w:val="0068394E"/>
    <w:rsid w:val="00683B81"/>
    <w:rsid w:val="0068476C"/>
    <w:rsid w:val="00685D10"/>
    <w:rsid w:val="006900ED"/>
    <w:rsid w:val="00690B74"/>
    <w:rsid w:val="00690FEA"/>
    <w:rsid w:val="0069165C"/>
    <w:rsid w:val="00693FE1"/>
    <w:rsid w:val="00694442"/>
    <w:rsid w:val="00695073"/>
    <w:rsid w:val="00695E90"/>
    <w:rsid w:val="00696ECA"/>
    <w:rsid w:val="00697E10"/>
    <w:rsid w:val="006A2E98"/>
    <w:rsid w:val="006A3895"/>
    <w:rsid w:val="006A499D"/>
    <w:rsid w:val="006A5D92"/>
    <w:rsid w:val="006A662F"/>
    <w:rsid w:val="006B006C"/>
    <w:rsid w:val="006B03DD"/>
    <w:rsid w:val="006B2BE4"/>
    <w:rsid w:val="006B4940"/>
    <w:rsid w:val="006B4B38"/>
    <w:rsid w:val="006B5B27"/>
    <w:rsid w:val="006B7D24"/>
    <w:rsid w:val="006C0000"/>
    <w:rsid w:val="006C04B1"/>
    <w:rsid w:val="006C04D4"/>
    <w:rsid w:val="006C08B5"/>
    <w:rsid w:val="006C140D"/>
    <w:rsid w:val="006C471C"/>
    <w:rsid w:val="006C4AC2"/>
    <w:rsid w:val="006C4C6F"/>
    <w:rsid w:val="006C75F1"/>
    <w:rsid w:val="006C7AB1"/>
    <w:rsid w:val="006D0A25"/>
    <w:rsid w:val="006D1057"/>
    <w:rsid w:val="006D315C"/>
    <w:rsid w:val="006D442D"/>
    <w:rsid w:val="006D49F7"/>
    <w:rsid w:val="006D4AB7"/>
    <w:rsid w:val="006D502D"/>
    <w:rsid w:val="006D55A5"/>
    <w:rsid w:val="006D6161"/>
    <w:rsid w:val="006E0DAC"/>
    <w:rsid w:val="006E2A4D"/>
    <w:rsid w:val="006E2AA6"/>
    <w:rsid w:val="006E41B5"/>
    <w:rsid w:val="006E6540"/>
    <w:rsid w:val="006E7411"/>
    <w:rsid w:val="006E7D6D"/>
    <w:rsid w:val="006F1932"/>
    <w:rsid w:val="006F24CF"/>
    <w:rsid w:val="006F3912"/>
    <w:rsid w:val="006F3DA1"/>
    <w:rsid w:val="006F4E41"/>
    <w:rsid w:val="006F5437"/>
    <w:rsid w:val="006F59A8"/>
    <w:rsid w:val="006F6C82"/>
    <w:rsid w:val="006F7453"/>
    <w:rsid w:val="007029F1"/>
    <w:rsid w:val="00702D30"/>
    <w:rsid w:val="0070464B"/>
    <w:rsid w:val="0070496B"/>
    <w:rsid w:val="00705C1A"/>
    <w:rsid w:val="007072FA"/>
    <w:rsid w:val="00707D02"/>
    <w:rsid w:val="007103C5"/>
    <w:rsid w:val="007106D2"/>
    <w:rsid w:val="0071097C"/>
    <w:rsid w:val="0071187A"/>
    <w:rsid w:val="00711D95"/>
    <w:rsid w:val="00712B41"/>
    <w:rsid w:val="00712D1C"/>
    <w:rsid w:val="007133D7"/>
    <w:rsid w:val="00714653"/>
    <w:rsid w:val="00714E13"/>
    <w:rsid w:val="0071579F"/>
    <w:rsid w:val="00716B7C"/>
    <w:rsid w:val="007175FD"/>
    <w:rsid w:val="00717B19"/>
    <w:rsid w:val="007207A7"/>
    <w:rsid w:val="00720F99"/>
    <w:rsid w:val="00722B55"/>
    <w:rsid w:val="007230EF"/>
    <w:rsid w:val="00727314"/>
    <w:rsid w:val="00727D8B"/>
    <w:rsid w:val="0073150C"/>
    <w:rsid w:val="00733258"/>
    <w:rsid w:val="00733265"/>
    <w:rsid w:val="00733350"/>
    <w:rsid w:val="00733B20"/>
    <w:rsid w:val="00735236"/>
    <w:rsid w:val="007355C4"/>
    <w:rsid w:val="00737097"/>
    <w:rsid w:val="00737491"/>
    <w:rsid w:val="00737802"/>
    <w:rsid w:val="00740336"/>
    <w:rsid w:val="00742FF6"/>
    <w:rsid w:val="007432B5"/>
    <w:rsid w:val="00743A1F"/>
    <w:rsid w:val="007449CB"/>
    <w:rsid w:val="00745176"/>
    <w:rsid w:val="00745953"/>
    <w:rsid w:val="00746F3A"/>
    <w:rsid w:val="00747120"/>
    <w:rsid w:val="00750CAE"/>
    <w:rsid w:val="007522A3"/>
    <w:rsid w:val="00752EB5"/>
    <w:rsid w:val="0075398B"/>
    <w:rsid w:val="0075582F"/>
    <w:rsid w:val="00755967"/>
    <w:rsid w:val="00756A44"/>
    <w:rsid w:val="00757C94"/>
    <w:rsid w:val="00760075"/>
    <w:rsid w:val="007610B3"/>
    <w:rsid w:val="00761717"/>
    <w:rsid w:val="00762064"/>
    <w:rsid w:val="00762425"/>
    <w:rsid w:val="00762606"/>
    <w:rsid w:val="00764081"/>
    <w:rsid w:val="00764A89"/>
    <w:rsid w:val="00765BB4"/>
    <w:rsid w:val="007665CB"/>
    <w:rsid w:val="00766897"/>
    <w:rsid w:val="0076700C"/>
    <w:rsid w:val="00767B73"/>
    <w:rsid w:val="00771286"/>
    <w:rsid w:val="00771619"/>
    <w:rsid w:val="0077167C"/>
    <w:rsid w:val="0077189A"/>
    <w:rsid w:val="0077205E"/>
    <w:rsid w:val="007746BA"/>
    <w:rsid w:val="0077592D"/>
    <w:rsid w:val="0077618B"/>
    <w:rsid w:val="00782255"/>
    <w:rsid w:val="00783F8D"/>
    <w:rsid w:val="007841C8"/>
    <w:rsid w:val="0078527C"/>
    <w:rsid w:val="00785DDD"/>
    <w:rsid w:val="0079109B"/>
    <w:rsid w:val="00792241"/>
    <w:rsid w:val="00792D2E"/>
    <w:rsid w:val="00794637"/>
    <w:rsid w:val="00794D3A"/>
    <w:rsid w:val="00796325"/>
    <w:rsid w:val="0079660A"/>
    <w:rsid w:val="00797ADF"/>
    <w:rsid w:val="007A01BB"/>
    <w:rsid w:val="007A05B3"/>
    <w:rsid w:val="007A103B"/>
    <w:rsid w:val="007A259C"/>
    <w:rsid w:val="007A5695"/>
    <w:rsid w:val="007A5905"/>
    <w:rsid w:val="007A740E"/>
    <w:rsid w:val="007B0647"/>
    <w:rsid w:val="007B272D"/>
    <w:rsid w:val="007B2B9F"/>
    <w:rsid w:val="007B3E79"/>
    <w:rsid w:val="007B620A"/>
    <w:rsid w:val="007B6579"/>
    <w:rsid w:val="007B6DA2"/>
    <w:rsid w:val="007B746A"/>
    <w:rsid w:val="007B7470"/>
    <w:rsid w:val="007B7DDF"/>
    <w:rsid w:val="007C16E6"/>
    <w:rsid w:val="007C1AC6"/>
    <w:rsid w:val="007C2C33"/>
    <w:rsid w:val="007C2CEA"/>
    <w:rsid w:val="007C5F11"/>
    <w:rsid w:val="007C64D0"/>
    <w:rsid w:val="007C6A99"/>
    <w:rsid w:val="007C7563"/>
    <w:rsid w:val="007C7A0E"/>
    <w:rsid w:val="007D165B"/>
    <w:rsid w:val="007D175E"/>
    <w:rsid w:val="007D1846"/>
    <w:rsid w:val="007D25F3"/>
    <w:rsid w:val="007D2BE9"/>
    <w:rsid w:val="007D3BDA"/>
    <w:rsid w:val="007D4655"/>
    <w:rsid w:val="007D5CC7"/>
    <w:rsid w:val="007E092F"/>
    <w:rsid w:val="007E0D4F"/>
    <w:rsid w:val="007E1D9A"/>
    <w:rsid w:val="007E1E1B"/>
    <w:rsid w:val="007E3A50"/>
    <w:rsid w:val="007E43A4"/>
    <w:rsid w:val="007E5216"/>
    <w:rsid w:val="007E5EE7"/>
    <w:rsid w:val="007E7634"/>
    <w:rsid w:val="007E7AF5"/>
    <w:rsid w:val="007F0D71"/>
    <w:rsid w:val="007F1E91"/>
    <w:rsid w:val="007F306A"/>
    <w:rsid w:val="007F3EE8"/>
    <w:rsid w:val="007F438B"/>
    <w:rsid w:val="007F48B4"/>
    <w:rsid w:val="007F526E"/>
    <w:rsid w:val="007F5E46"/>
    <w:rsid w:val="007F5E62"/>
    <w:rsid w:val="007F6683"/>
    <w:rsid w:val="00800A52"/>
    <w:rsid w:val="00800BB1"/>
    <w:rsid w:val="00801A33"/>
    <w:rsid w:val="00802743"/>
    <w:rsid w:val="00803908"/>
    <w:rsid w:val="00804216"/>
    <w:rsid w:val="00804505"/>
    <w:rsid w:val="0080483D"/>
    <w:rsid w:val="0080589C"/>
    <w:rsid w:val="008112D3"/>
    <w:rsid w:val="008128AF"/>
    <w:rsid w:val="00812C99"/>
    <w:rsid w:val="00813452"/>
    <w:rsid w:val="00813DD3"/>
    <w:rsid w:val="00814FB0"/>
    <w:rsid w:val="008152A2"/>
    <w:rsid w:val="008159AA"/>
    <w:rsid w:val="00816179"/>
    <w:rsid w:val="00816A7D"/>
    <w:rsid w:val="0081787B"/>
    <w:rsid w:val="00817D68"/>
    <w:rsid w:val="0082038E"/>
    <w:rsid w:val="00822B12"/>
    <w:rsid w:val="00827079"/>
    <w:rsid w:val="008271FD"/>
    <w:rsid w:val="0082794F"/>
    <w:rsid w:val="00827A6C"/>
    <w:rsid w:val="008301BB"/>
    <w:rsid w:val="008316E6"/>
    <w:rsid w:val="00833771"/>
    <w:rsid w:val="0083580F"/>
    <w:rsid w:val="00835E7E"/>
    <w:rsid w:val="00840732"/>
    <w:rsid w:val="00840E28"/>
    <w:rsid w:val="00841191"/>
    <w:rsid w:val="00842603"/>
    <w:rsid w:val="00842ADA"/>
    <w:rsid w:val="00843744"/>
    <w:rsid w:val="00843DB0"/>
    <w:rsid w:val="008444D1"/>
    <w:rsid w:val="008446A6"/>
    <w:rsid w:val="008454B5"/>
    <w:rsid w:val="008458FE"/>
    <w:rsid w:val="00846660"/>
    <w:rsid w:val="008473F6"/>
    <w:rsid w:val="008474E3"/>
    <w:rsid w:val="00847D57"/>
    <w:rsid w:val="008500F1"/>
    <w:rsid w:val="00851F7A"/>
    <w:rsid w:val="00852166"/>
    <w:rsid w:val="00854E3E"/>
    <w:rsid w:val="00856CC8"/>
    <w:rsid w:val="00857745"/>
    <w:rsid w:val="00862353"/>
    <w:rsid w:val="00862A81"/>
    <w:rsid w:val="00863355"/>
    <w:rsid w:val="00865FF8"/>
    <w:rsid w:val="00867421"/>
    <w:rsid w:val="00867EB4"/>
    <w:rsid w:val="00871216"/>
    <w:rsid w:val="00872F12"/>
    <w:rsid w:val="00873753"/>
    <w:rsid w:val="008743FC"/>
    <w:rsid w:val="00874456"/>
    <w:rsid w:val="00874D64"/>
    <w:rsid w:val="0087566A"/>
    <w:rsid w:val="00875838"/>
    <w:rsid w:val="00876697"/>
    <w:rsid w:val="008769C9"/>
    <w:rsid w:val="008776F3"/>
    <w:rsid w:val="00877DB5"/>
    <w:rsid w:val="008816D3"/>
    <w:rsid w:val="008818F6"/>
    <w:rsid w:val="0088493C"/>
    <w:rsid w:val="00886297"/>
    <w:rsid w:val="00887443"/>
    <w:rsid w:val="0089019A"/>
    <w:rsid w:val="008921DF"/>
    <w:rsid w:val="00895AF5"/>
    <w:rsid w:val="00896308"/>
    <w:rsid w:val="00897329"/>
    <w:rsid w:val="008A19C5"/>
    <w:rsid w:val="008A396F"/>
    <w:rsid w:val="008A3FE8"/>
    <w:rsid w:val="008A580D"/>
    <w:rsid w:val="008A6157"/>
    <w:rsid w:val="008A62EF"/>
    <w:rsid w:val="008A666B"/>
    <w:rsid w:val="008A673D"/>
    <w:rsid w:val="008A70EB"/>
    <w:rsid w:val="008A7D36"/>
    <w:rsid w:val="008B09CA"/>
    <w:rsid w:val="008B0FDA"/>
    <w:rsid w:val="008B2790"/>
    <w:rsid w:val="008B36CE"/>
    <w:rsid w:val="008B3D9B"/>
    <w:rsid w:val="008B4DFD"/>
    <w:rsid w:val="008B7A1B"/>
    <w:rsid w:val="008B7C0A"/>
    <w:rsid w:val="008B7D9E"/>
    <w:rsid w:val="008B7FCC"/>
    <w:rsid w:val="008C1D15"/>
    <w:rsid w:val="008C22BC"/>
    <w:rsid w:val="008C5904"/>
    <w:rsid w:val="008C687E"/>
    <w:rsid w:val="008C6A1F"/>
    <w:rsid w:val="008C7216"/>
    <w:rsid w:val="008C7A7D"/>
    <w:rsid w:val="008D07F8"/>
    <w:rsid w:val="008D0966"/>
    <w:rsid w:val="008D35CE"/>
    <w:rsid w:val="008D519A"/>
    <w:rsid w:val="008D549D"/>
    <w:rsid w:val="008D69DF"/>
    <w:rsid w:val="008E07CC"/>
    <w:rsid w:val="008E1128"/>
    <w:rsid w:val="008E159B"/>
    <w:rsid w:val="008E5B26"/>
    <w:rsid w:val="008E66B2"/>
    <w:rsid w:val="008E6714"/>
    <w:rsid w:val="008F0279"/>
    <w:rsid w:val="008F0863"/>
    <w:rsid w:val="008F1A02"/>
    <w:rsid w:val="008F2EF2"/>
    <w:rsid w:val="008F3100"/>
    <w:rsid w:val="008F3D4E"/>
    <w:rsid w:val="008F3E0F"/>
    <w:rsid w:val="008F65B8"/>
    <w:rsid w:val="008F676A"/>
    <w:rsid w:val="00900231"/>
    <w:rsid w:val="009008BB"/>
    <w:rsid w:val="00901AEA"/>
    <w:rsid w:val="00901EB6"/>
    <w:rsid w:val="00901F12"/>
    <w:rsid w:val="00902194"/>
    <w:rsid w:val="009025FB"/>
    <w:rsid w:val="009029FE"/>
    <w:rsid w:val="009039DB"/>
    <w:rsid w:val="00903B4E"/>
    <w:rsid w:val="00910622"/>
    <w:rsid w:val="00910AF9"/>
    <w:rsid w:val="00911347"/>
    <w:rsid w:val="00911E7A"/>
    <w:rsid w:val="009122BF"/>
    <w:rsid w:val="009125C7"/>
    <w:rsid w:val="00912AA0"/>
    <w:rsid w:val="00913FB3"/>
    <w:rsid w:val="00915783"/>
    <w:rsid w:val="00916BCA"/>
    <w:rsid w:val="0092174C"/>
    <w:rsid w:val="00921784"/>
    <w:rsid w:val="0092297A"/>
    <w:rsid w:val="009245BA"/>
    <w:rsid w:val="009262C4"/>
    <w:rsid w:val="00926677"/>
    <w:rsid w:val="00926C0D"/>
    <w:rsid w:val="0093082A"/>
    <w:rsid w:val="00931025"/>
    <w:rsid w:val="00931C0C"/>
    <w:rsid w:val="00932F12"/>
    <w:rsid w:val="00933511"/>
    <w:rsid w:val="00933727"/>
    <w:rsid w:val="00934895"/>
    <w:rsid w:val="009355A6"/>
    <w:rsid w:val="00935CBB"/>
    <w:rsid w:val="00936B8B"/>
    <w:rsid w:val="0093790F"/>
    <w:rsid w:val="00937FF6"/>
    <w:rsid w:val="0094186E"/>
    <w:rsid w:val="00942D26"/>
    <w:rsid w:val="009448F8"/>
    <w:rsid w:val="00944CD2"/>
    <w:rsid w:val="00945961"/>
    <w:rsid w:val="00946AC8"/>
    <w:rsid w:val="009478ED"/>
    <w:rsid w:val="00947E64"/>
    <w:rsid w:val="0095023F"/>
    <w:rsid w:val="00950A42"/>
    <w:rsid w:val="00951442"/>
    <w:rsid w:val="00952F3E"/>
    <w:rsid w:val="0095362E"/>
    <w:rsid w:val="00953CB6"/>
    <w:rsid w:val="009546D1"/>
    <w:rsid w:val="00954C9E"/>
    <w:rsid w:val="00955237"/>
    <w:rsid w:val="00955907"/>
    <w:rsid w:val="00956B16"/>
    <w:rsid w:val="009573D9"/>
    <w:rsid w:val="00962757"/>
    <w:rsid w:val="009630D8"/>
    <w:rsid w:val="009636B6"/>
    <w:rsid w:val="00963FCD"/>
    <w:rsid w:val="00964633"/>
    <w:rsid w:val="009648FE"/>
    <w:rsid w:val="0096569E"/>
    <w:rsid w:val="00967351"/>
    <w:rsid w:val="00970288"/>
    <w:rsid w:val="009711E3"/>
    <w:rsid w:val="00971255"/>
    <w:rsid w:val="00971B47"/>
    <w:rsid w:val="009737B1"/>
    <w:rsid w:val="00973A1D"/>
    <w:rsid w:val="00974C48"/>
    <w:rsid w:val="00974F71"/>
    <w:rsid w:val="00975E23"/>
    <w:rsid w:val="009761A9"/>
    <w:rsid w:val="00976418"/>
    <w:rsid w:val="00977307"/>
    <w:rsid w:val="0098133D"/>
    <w:rsid w:val="00981E4A"/>
    <w:rsid w:val="00983D02"/>
    <w:rsid w:val="00983E80"/>
    <w:rsid w:val="0098695F"/>
    <w:rsid w:val="00986A4C"/>
    <w:rsid w:val="00986B6E"/>
    <w:rsid w:val="00987F66"/>
    <w:rsid w:val="0099037C"/>
    <w:rsid w:val="00990999"/>
    <w:rsid w:val="00991E10"/>
    <w:rsid w:val="009921C4"/>
    <w:rsid w:val="00993AA4"/>
    <w:rsid w:val="00993AB9"/>
    <w:rsid w:val="00995EA9"/>
    <w:rsid w:val="00995FEF"/>
    <w:rsid w:val="00996501"/>
    <w:rsid w:val="00997D10"/>
    <w:rsid w:val="009A1187"/>
    <w:rsid w:val="009A126E"/>
    <w:rsid w:val="009A3381"/>
    <w:rsid w:val="009A72AB"/>
    <w:rsid w:val="009B3454"/>
    <w:rsid w:val="009B3878"/>
    <w:rsid w:val="009B42F2"/>
    <w:rsid w:val="009B4E9F"/>
    <w:rsid w:val="009B50BC"/>
    <w:rsid w:val="009B575E"/>
    <w:rsid w:val="009B775A"/>
    <w:rsid w:val="009C00B8"/>
    <w:rsid w:val="009C1D0B"/>
    <w:rsid w:val="009C30D8"/>
    <w:rsid w:val="009C3B23"/>
    <w:rsid w:val="009C3C0E"/>
    <w:rsid w:val="009C43BB"/>
    <w:rsid w:val="009C6288"/>
    <w:rsid w:val="009C7D8D"/>
    <w:rsid w:val="009D06E8"/>
    <w:rsid w:val="009D1630"/>
    <w:rsid w:val="009D2850"/>
    <w:rsid w:val="009D501C"/>
    <w:rsid w:val="009D7CE9"/>
    <w:rsid w:val="009E039E"/>
    <w:rsid w:val="009E06CA"/>
    <w:rsid w:val="009E0FEE"/>
    <w:rsid w:val="009E1389"/>
    <w:rsid w:val="009E246B"/>
    <w:rsid w:val="009E2932"/>
    <w:rsid w:val="009E5141"/>
    <w:rsid w:val="009E62C4"/>
    <w:rsid w:val="009F15A4"/>
    <w:rsid w:val="009F2303"/>
    <w:rsid w:val="009F2B5D"/>
    <w:rsid w:val="009F3C48"/>
    <w:rsid w:val="009F4EFC"/>
    <w:rsid w:val="009F5D2F"/>
    <w:rsid w:val="009F6561"/>
    <w:rsid w:val="009F6E21"/>
    <w:rsid w:val="009F6EE5"/>
    <w:rsid w:val="009F7217"/>
    <w:rsid w:val="009F7FF7"/>
    <w:rsid w:val="00A00586"/>
    <w:rsid w:val="00A014AE"/>
    <w:rsid w:val="00A01767"/>
    <w:rsid w:val="00A01944"/>
    <w:rsid w:val="00A01DA8"/>
    <w:rsid w:val="00A02189"/>
    <w:rsid w:val="00A02244"/>
    <w:rsid w:val="00A029B5"/>
    <w:rsid w:val="00A02E8D"/>
    <w:rsid w:val="00A03120"/>
    <w:rsid w:val="00A03207"/>
    <w:rsid w:val="00A03984"/>
    <w:rsid w:val="00A04C07"/>
    <w:rsid w:val="00A06BB8"/>
    <w:rsid w:val="00A07D36"/>
    <w:rsid w:val="00A10456"/>
    <w:rsid w:val="00A1056F"/>
    <w:rsid w:val="00A105E9"/>
    <w:rsid w:val="00A10E89"/>
    <w:rsid w:val="00A123B4"/>
    <w:rsid w:val="00A12B40"/>
    <w:rsid w:val="00A13F88"/>
    <w:rsid w:val="00A148D3"/>
    <w:rsid w:val="00A14D08"/>
    <w:rsid w:val="00A1542A"/>
    <w:rsid w:val="00A17BCE"/>
    <w:rsid w:val="00A20B27"/>
    <w:rsid w:val="00A20BA7"/>
    <w:rsid w:val="00A21F4C"/>
    <w:rsid w:val="00A2247C"/>
    <w:rsid w:val="00A22934"/>
    <w:rsid w:val="00A2302B"/>
    <w:rsid w:val="00A23497"/>
    <w:rsid w:val="00A23BA3"/>
    <w:rsid w:val="00A2564D"/>
    <w:rsid w:val="00A259E7"/>
    <w:rsid w:val="00A260FE"/>
    <w:rsid w:val="00A27653"/>
    <w:rsid w:val="00A27E6E"/>
    <w:rsid w:val="00A30173"/>
    <w:rsid w:val="00A31CC8"/>
    <w:rsid w:val="00A321FD"/>
    <w:rsid w:val="00A33DDD"/>
    <w:rsid w:val="00A33F90"/>
    <w:rsid w:val="00A346DC"/>
    <w:rsid w:val="00A40CFA"/>
    <w:rsid w:val="00A415C2"/>
    <w:rsid w:val="00A416B7"/>
    <w:rsid w:val="00A422B3"/>
    <w:rsid w:val="00A428C2"/>
    <w:rsid w:val="00A42FDA"/>
    <w:rsid w:val="00A44138"/>
    <w:rsid w:val="00A4435B"/>
    <w:rsid w:val="00A453E8"/>
    <w:rsid w:val="00A45588"/>
    <w:rsid w:val="00A45E16"/>
    <w:rsid w:val="00A4653F"/>
    <w:rsid w:val="00A46578"/>
    <w:rsid w:val="00A5013E"/>
    <w:rsid w:val="00A505F4"/>
    <w:rsid w:val="00A5206B"/>
    <w:rsid w:val="00A52AC2"/>
    <w:rsid w:val="00A53145"/>
    <w:rsid w:val="00A53D9E"/>
    <w:rsid w:val="00A54D89"/>
    <w:rsid w:val="00A54F0F"/>
    <w:rsid w:val="00A55C4B"/>
    <w:rsid w:val="00A55D48"/>
    <w:rsid w:val="00A60E11"/>
    <w:rsid w:val="00A61151"/>
    <w:rsid w:val="00A64DA8"/>
    <w:rsid w:val="00A660ED"/>
    <w:rsid w:val="00A670C9"/>
    <w:rsid w:val="00A67407"/>
    <w:rsid w:val="00A67414"/>
    <w:rsid w:val="00A70164"/>
    <w:rsid w:val="00A70DE8"/>
    <w:rsid w:val="00A70EDC"/>
    <w:rsid w:val="00A72211"/>
    <w:rsid w:val="00A72A1A"/>
    <w:rsid w:val="00A72C70"/>
    <w:rsid w:val="00A72EFF"/>
    <w:rsid w:val="00A73676"/>
    <w:rsid w:val="00A75FED"/>
    <w:rsid w:val="00A770CB"/>
    <w:rsid w:val="00A77614"/>
    <w:rsid w:val="00A80D27"/>
    <w:rsid w:val="00A8418D"/>
    <w:rsid w:val="00A853C9"/>
    <w:rsid w:val="00A85883"/>
    <w:rsid w:val="00A86E72"/>
    <w:rsid w:val="00A90A35"/>
    <w:rsid w:val="00A934E5"/>
    <w:rsid w:val="00A938D5"/>
    <w:rsid w:val="00A93F47"/>
    <w:rsid w:val="00A948C3"/>
    <w:rsid w:val="00A9524B"/>
    <w:rsid w:val="00A96B9D"/>
    <w:rsid w:val="00AA0C65"/>
    <w:rsid w:val="00AA10E6"/>
    <w:rsid w:val="00AA1C12"/>
    <w:rsid w:val="00AA3EA1"/>
    <w:rsid w:val="00AA4344"/>
    <w:rsid w:val="00AA493E"/>
    <w:rsid w:val="00AA63C1"/>
    <w:rsid w:val="00AB2511"/>
    <w:rsid w:val="00AB3599"/>
    <w:rsid w:val="00AB4C08"/>
    <w:rsid w:val="00AB4F10"/>
    <w:rsid w:val="00AB79E6"/>
    <w:rsid w:val="00AB7D8E"/>
    <w:rsid w:val="00AC00D0"/>
    <w:rsid w:val="00AC2A64"/>
    <w:rsid w:val="00AC2BAD"/>
    <w:rsid w:val="00AC56EB"/>
    <w:rsid w:val="00AC5A4D"/>
    <w:rsid w:val="00AC5F15"/>
    <w:rsid w:val="00AC649D"/>
    <w:rsid w:val="00AC76C7"/>
    <w:rsid w:val="00AC7DA8"/>
    <w:rsid w:val="00AD1017"/>
    <w:rsid w:val="00AD1CF3"/>
    <w:rsid w:val="00AD1EB4"/>
    <w:rsid w:val="00AD37F1"/>
    <w:rsid w:val="00AD388F"/>
    <w:rsid w:val="00AD3AB7"/>
    <w:rsid w:val="00AD539B"/>
    <w:rsid w:val="00AD5568"/>
    <w:rsid w:val="00AD5A79"/>
    <w:rsid w:val="00AD7EC5"/>
    <w:rsid w:val="00AE010E"/>
    <w:rsid w:val="00AE0B0C"/>
    <w:rsid w:val="00AE1758"/>
    <w:rsid w:val="00AE1E67"/>
    <w:rsid w:val="00AE3808"/>
    <w:rsid w:val="00AE380A"/>
    <w:rsid w:val="00AE5AB9"/>
    <w:rsid w:val="00AE5B93"/>
    <w:rsid w:val="00AE71AD"/>
    <w:rsid w:val="00AF0334"/>
    <w:rsid w:val="00AF041A"/>
    <w:rsid w:val="00AF4CA8"/>
    <w:rsid w:val="00AF6304"/>
    <w:rsid w:val="00AF6A30"/>
    <w:rsid w:val="00AF6C9E"/>
    <w:rsid w:val="00AF78E3"/>
    <w:rsid w:val="00B03A59"/>
    <w:rsid w:val="00B046E3"/>
    <w:rsid w:val="00B04989"/>
    <w:rsid w:val="00B06BB9"/>
    <w:rsid w:val="00B06F7A"/>
    <w:rsid w:val="00B102AB"/>
    <w:rsid w:val="00B1196A"/>
    <w:rsid w:val="00B122FD"/>
    <w:rsid w:val="00B13F78"/>
    <w:rsid w:val="00B1521D"/>
    <w:rsid w:val="00B15EFB"/>
    <w:rsid w:val="00B168DC"/>
    <w:rsid w:val="00B17625"/>
    <w:rsid w:val="00B22ED8"/>
    <w:rsid w:val="00B239FB"/>
    <w:rsid w:val="00B23ADC"/>
    <w:rsid w:val="00B25229"/>
    <w:rsid w:val="00B26145"/>
    <w:rsid w:val="00B26502"/>
    <w:rsid w:val="00B269C5"/>
    <w:rsid w:val="00B26D17"/>
    <w:rsid w:val="00B2704F"/>
    <w:rsid w:val="00B30758"/>
    <w:rsid w:val="00B30897"/>
    <w:rsid w:val="00B30B14"/>
    <w:rsid w:val="00B30DDC"/>
    <w:rsid w:val="00B31196"/>
    <w:rsid w:val="00B31A34"/>
    <w:rsid w:val="00B323AC"/>
    <w:rsid w:val="00B32532"/>
    <w:rsid w:val="00B32780"/>
    <w:rsid w:val="00B32E9E"/>
    <w:rsid w:val="00B33AC7"/>
    <w:rsid w:val="00B34790"/>
    <w:rsid w:val="00B34D64"/>
    <w:rsid w:val="00B3590C"/>
    <w:rsid w:val="00B36F30"/>
    <w:rsid w:val="00B377B9"/>
    <w:rsid w:val="00B40CAF"/>
    <w:rsid w:val="00B4259F"/>
    <w:rsid w:val="00B42C76"/>
    <w:rsid w:val="00B43303"/>
    <w:rsid w:val="00B43D00"/>
    <w:rsid w:val="00B44155"/>
    <w:rsid w:val="00B44C9C"/>
    <w:rsid w:val="00B460AC"/>
    <w:rsid w:val="00B47657"/>
    <w:rsid w:val="00B5178F"/>
    <w:rsid w:val="00B51CE9"/>
    <w:rsid w:val="00B523AC"/>
    <w:rsid w:val="00B52BC2"/>
    <w:rsid w:val="00B5302F"/>
    <w:rsid w:val="00B532D0"/>
    <w:rsid w:val="00B53D55"/>
    <w:rsid w:val="00B54BED"/>
    <w:rsid w:val="00B551CD"/>
    <w:rsid w:val="00B55626"/>
    <w:rsid w:val="00B556F8"/>
    <w:rsid w:val="00B56681"/>
    <w:rsid w:val="00B5746E"/>
    <w:rsid w:val="00B608D5"/>
    <w:rsid w:val="00B617CC"/>
    <w:rsid w:val="00B63760"/>
    <w:rsid w:val="00B63B0E"/>
    <w:rsid w:val="00B63CF3"/>
    <w:rsid w:val="00B64050"/>
    <w:rsid w:val="00B6428D"/>
    <w:rsid w:val="00B666E0"/>
    <w:rsid w:val="00B70016"/>
    <w:rsid w:val="00B71C0B"/>
    <w:rsid w:val="00B74730"/>
    <w:rsid w:val="00B7528B"/>
    <w:rsid w:val="00B777D6"/>
    <w:rsid w:val="00B808C7"/>
    <w:rsid w:val="00B82408"/>
    <w:rsid w:val="00B84BCC"/>
    <w:rsid w:val="00B850E0"/>
    <w:rsid w:val="00B859A4"/>
    <w:rsid w:val="00B85BA6"/>
    <w:rsid w:val="00B866B8"/>
    <w:rsid w:val="00B87BC0"/>
    <w:rsid w:val="00B90B54"/>
    <w:rsid w:val="00B90D36"/>
    <w:rsid w:val="00B910A0"/>
    <w:rsid w:val="00B916CD"/>
    <w:rsid w:val="00B92143"/>
    <w:rsid w:val="00B92E03"/>
    <w:rsid w:val="00B945C5"/>
    <w:rsid w:val="00B96675"/>
    <w:rsid w:val="00BA0D09"/>
    <w:rsid w:val="00BA13EE"/>
    <w:rsid w:val="00BA1440"/>
    <w:rsid w:val="00BA2C1E"/>
    <w:rsid w:val="00BA2CEE"/>
    <w:rsid w:val="00BA59D7"/>
    <w:rsid w:val="00BA5BEC"/>
    <w:rsid w:val="00BA5DA5"/>
    <w:rsid w:val="00BB016D"/>
    <w:rsid w:val="00BB2165"/>
    <w:rsid w:val="00BB2641"/>
    <w:rsid w:val="00BB3533"/>
    <w:rsid w:val="00BB3A64"/>
    <w:rsid w:val="00BB4300"/>
    <w:rsid w:val="00BB5F1B"/>
    <w:rsid w:val="00BB7883"/>
    <w:rsid w:val="00BB78EB"/>
    <w:rsid w:val="00BB7B14"/>
    <w:rsid w:val="00BB7D22"/>
    <w:rsid w:val="00BC0463"/>
    <w:rsid w:val="00BC0F9D"/>
    <w:rsid w:val="00BC1776"/>
    <w:rsid w:val="00BC1C65"/>
    <w:rsid w:val="00BC2B04"/>
    <w:rsid w:val="00BC3E89"/>
    <w:rsid w:val="00BC40DD"/>
    <w:rsid w:val="00BC5063"/>
    <w:rsid w:val="00BC5E80"/>
    <w:rsid w:val="00BD180A"/>
    <w:rsid w:val="00BD1EF8"/>
    <w:rsid w:val="00BD2440"/>
    <w:rsid w:val="00BD3CEA"/>
    <w:rsid w:val="00BD3FC2"/>
    <w:rsid w:val="00BD44C3"/>
    <w:rsid w:val="00BD5C19"/>
    <w:rsid w:val="00BD6A18"/>
    <w:rsid w:val="00BD6B9E"/>
    <w:rsid w:val="00BD6FE1"/>
    <w:rsid w:val="00BD7949"/>
    <w:rsid w:val="00BE0378"/>
    <w:rsid w:val="00BE1F90"/>
    <w:rsid w:val="00BE2AD8"/>
    <w:rsid w:val="00BE44F3"/>
    <w:rsid w:val="00BE4826"/>
    <w:rsid w:val="00BE5CC8"/>
    <w:rsid w:val="00BE5DD5"/>
    <w:rsid w:val="00BE6CA8"/>
    <w:rsid w:val="00BE6EC7"/>
    <w:rsid w:val="00BE6F2A"/>
    <w:rsid w:val="00BE7691"/>
    <w:rsid w:val="00BF0265"/>
    <w:rsid w:val="00BF08B2"/>
    <w:rsid w:val="00BF1B2F"/>
    <w:rsid w:val="00BF212C"/>
    <w:rsid w:val="00BF2ED7"/>
    <w:rsid w:val="00BF3B22"/>
    <w:rsid w:val="00BF5431"/>
    <w:rsid w:val="00BF5DF0"/>
    <w:rsid w:val="00BF5FD9"/>
    <w:rsid w:val="00BF79B7"/>
    <w:rsid w:val="00C00056"/>
    <w:rsid w:val="00C033AD"/>
    <w:rsid w:val="00C05B52"/>
    <w:rsid w:val="00C05C3B"/>
    <w:rsid w:val="00C060DB"/>
    <w:rsid w:val="00C065AE"/>
    <w:rsid w:val="00C07EA0"/>
    <w:rsid w:val="00C10B3B"/>
    <w:rsid w:val="00C116CB"/>
    <w:rsid w:val="00C1332F"/>
    <w:rsid w:val="00C14DA9"/>
    <w:rsid w:val="00C16EC6"/>
    <w:rsid w:val="00C17D02"/>
    <w:rsid w:val="00C17EEA"/>
    <w:rsid w:val="00C200C8"/>
    <w:rsid w:val="00C214C9"/>
    <w:rsid w:val="00C21575"/>
    <w:rsid w:val="00C2193E"/>
    <w:rsid w:val="00C219A9"/>
    <w:rsid w:val="00C21B6E"/>
    <w:rsid w:val="00C22686"/>
    <w:rsid w:val="00C2412B"/>
    <w:rsid w:val="00C244A7"/>
    <w:rsid w:val="00C244FF"/>
    <w:rsid w:val="00C24815"/>
    <w:rsid w:val="00C25712"/>
    <w:rsid w:val="00C261D1"/>
    <w:rsid w:val="00C27D0E"/>
    <w:rsid w:val="00C30D1B"/>
    <w:rsid w:val="00C31C54"/>
    <w:rsid w:val="00C33FA2"/>
    <w:rsid w:val="00C34269"/>
    <w:rsid w:val="00C3473A"/>
    <w:rsid w:val="00C3694B"/>
    <w:rsid w:val="00C36F79"/>
    <w:rsid w:val="00C41A2E"/>
    <w:rsid w:val="00C43DFF"/>
    <w:rsid w:val="00C43ECC"/>
    <w:rsid w:val="00C444B2"/>
    <w:rsid w:val="00C47A8F"/>
    <w:rsid w:val="00C47B38"/>
    <w:rsid w:val="00C47D79"/>
    <w:rsid w:val="00C514B6"/>
    <w:rsid w:val="00C51BE7"/>
    <w:rsid w:val="00C52B11"/>
    <w:rsid w:val="00C5312E"/>
    <w:rsid w:val="00C545EC"/>
    <w:rsid w:val="00C55DA5"/>
    <w:rsid w:val="00C57D80"/>
    <w:rsid w:val="00C605B9"/>
    <w:rsid w:val="00C605BC"/>
    <w:rsid w:val="00C606E8"/>
    <w:rsid w:val="00C60997"/>
    <w:rsid w:val="00C64FAB"/>
    <w:rsid w:val="00C70D91"/>
    <w:rsid w:val="00C71239"/>
    <w:rsid w:val="00C71408"/>
    <w:rsid w:val="00C71A7C"/>
    <w:rsid w:val="00C7411D"/>
    <w:rsid w:val="00C75B68"/>
    <w:rsid w:val="00C75DC8"/>
    <w:rsid w:val="00C76AA0"/>
    <w:rsid w:val="00C76EBE"/>
    <w:rsid w:val="00C80288"/>
    <w:rsid w:val="00C803F1"/>
    <w:rsid w:val="00C80554"/>
    <w:rsid w:val="00C808DA"/>
    <w:rsid w:val="00C8122C"/>
    <w:rsid w:val="00C822AE"/>
    <w:rsid w:val="00C822F3"/>
    <w:rsid w:val="00C84422"/>
    <w:rsid w:val="00C8664E"/>
    <w:rsid w:val="00C86F26"/>
    <w:rsid w:val="00C916C0"/>
    <w:rsid w:val="00C91AEF"/>
    <w:rsid w:val="00C93BC6"/>
    <w:rsid w:val="00CA44A5"/>
    <w:rsid w:val="00CA4961"/>
    <w:rsid w:val="00CA4F9B"/>
    <w:rsid w:val="00CA5882"/>
    <w:rsid w:val="00CA7A64"/>
    <w:rsid w:val="00CB057D"/>
    <w:rsid w:val="00CB0678"/>
    <w:rsid w:val="00CB14DF"/>
    <w:rsid w:val="00CB2727"/>
    <w:rsid w:val="00CB4A69"/>
    <w:rsid w:val="00CB4C74"/>
    <w:rsid w:val="00CB4DAF"/>
    <w:rsid w:val="00CB53D7"/>
    <w:rsid w:val="00CB61A0"/>
    <w:rsid w:val="00CB6A9E"/>
    <w:rsid w:val="00CB6C0E"/>
    <w:rsid w:val="00CC230E"/>
    <w:rsid w:val="00CC2D5E"/>
    <w:rsid w:val="00CC3413"/>
    <w:rsid w:val="00CC4534"/>
    <w:rsid w:val="00CC484C"/>
    <w:rsid w:val="00CC4DAE"/>
    <w:rsid w:val="00CC60CC"/>
    <w:rsid w:val="00CC7491"/>
    <w:rsid w:val="00CC7511"/>
    <w:rsid w:val="00CD04EF"/>
    <w:rsid w:val="00CD54A1"/>
    <w:rsid w:val="00CD5777"/>
    <w:rsid w:val="00CD67D6"/>
    <w:rsid w:val="00CE0AB1"/>
    <w:rsid w:val="00CE2B11"/>
    <w:rsid w:val="00CE346B"/>
    <w:rsid w:val="00CE34D7"/>
    <w:rsid w:val="00CE4994"/>
    <w:rsid w:val="00CE53FB"/>
    <w:rsid w:val="00CE72FD"/>
    <w:rsid w:val="00CE7544"/>
    <w:rsid w:val="00CF2359"/>
    <w:rsid w:val="00CF2CAD"/>
    <w:rsid w:val="00CF4053"/>
    <w:rsid w:val="00CF47FE"/>
    <w:rsid w:val="00CF6330"/>
    <w:rsid w:val="00CF7354"/>
    <w:rsid w:val="00D000A4"/>
    <w:rsid w:val="00D00353"/>
    <w:rsid w:val="00D00B16"/>
    <w:rsid w:val="00D01E23"/>
    <w:rsid w:val="00D04989"/>
    <w:rsid w:val="00D05447"/>
    <w:rsid w:val="00D05D8D"/>
    <w:rsid w:val="00D06485"/>
    <w:rsid w:val="00D06B7D"/>
    <w:rsid w:val="00D070D3"/>
    <w:rsid w:val="00D1022B"/>
    <w:rsid w:val="00D114C2"/>
    <w:rsid w:val="00D120C2"/>
    <w:rsid w:val="00D12A8A"/>
    <w:rsid w:val="00D147E6"/>
    <w:rsid w:val="00D15AF1"/>
    <w:rsid w:val="00D15E4D"/>
    <w:rsid w:val="00D16B9F"/>
    <w:rsid w:val="00D17106"/>
    <w:rsid w:val="00D172A1"/>
    <w:rsid w:val="00D179A0"/>
    <w:rsid w:val="00D2037F"/>
    <w:rsid w:val="00D20DCD"/>
    <w:rsid w:val="00D21259"/>
    <w:rsid w:val="00D21A53"/>
    <w:rsid w:val="00D22696"/>
    <w:rsid w:val="00D22E87"/>
    <w:rsid w:val="00D23288"/>
    <w:rsid w:val="00D23DC1"/>
    <w:rsid w:val="00D24950"/>
    <w:rsid w:val="00D25104"/>
    <w:rsid w:val="00D26B2D"/>
    <w:rsid w:val="00D26BC2"/>
    <w:rsid w:val="00D307E2"/>
    <w:rsid w:val="00D30C6D"/>
    <w:rsid w:val="00D321F9"/>
    <w:rsid w:val="00D32284"/>
    <w:rsid w:val="00D36ABC"/>
    <w:rsid w:val="00D36B2C"/>
    <w:rsid w:val="00D40EDA"/>
    <w:rsid w:val="00D41BFD"/>
    <w:rsid w:val="00D42B32"/>
    <w:rsid w:val="00D43551"/>
    <w:rsid w:val="00D44DBB"/>
    <w:rsid w:val="00D45931"/>
    <w:rsid w:val="00D4701E"/>
    <w:rsid w:val="00D472A4"/>
    <w:rsid w:val="00D47523"/>
    <w:rsid w:val="00D47DA9"/>
    <w:rsid w:val="00D50A28"/>
    <w:rsid w:val="00D520F3"/>
    <w:rsid w:val="00D531DF"/>
    <w:rsid w:val="00D55939"/>
    <w:rsid w:val="00D55C64"/>
    <w:rsid w:val="00D56777"/>
    <w:rsid w:val="00D567D6"/>
    <w:rsid w:val="00D57086"/>
    <w:rsid w:val="00D571D9"/>
    <w:rsid w:val="00D616FA"/>
    <w:rsid w:val="00D61FB0"/>
    <w:rsid w:val="00D62156"/>
    <w:rsid w:val="00D62EE6"/>
    <w:rsid w:val="00D6347E"/>
    <w:rsid w:val="00D638BF"/>
    <w:rsid w:val="00D65707"/>
    <w:rsid w:val="00D67249"/>
    <w:rsid w:val="00D70346"/>
    <w:rsid w:val="00D7052B"/>
    <w:rsid w:val="00D7055C"/>
    <w:rsid w:val="00D708B0"/>
    <w:rsid w:val="00D723DA"/>
    <w:rsid w:val="00D738E0"/>
    <w:rsid w:val="00D73AB3"/>
    <w:rsid w:val="00D743F1"/>
    <w:rsid w:val="00D74845"/>
    <w:rsid w:val="00D75326"/>
    <w:rsid w:val="00D755A3"/>
    <w:rsid w:val="00D759F9"/>
    <w:rsid w:val="00D76944"/>
    <w:rsid w:val="00D76D65"/>
    <w:rsid w:val="00D80274"/>
    <w:rsid w:val="00D806D6"/>
    <w:rsid w:val="00D82756"/>
    <w:rsid w:val="00D82768"/>
    <w:rsid w:val="00D82D83"/>
    <w:rsid w:val="00D86016"/>
    <w:rsid w:val="00D86934"/>
    <w:rsid w:val="00D8784E"/>
    <w:rsid w:val="00D9105D"/>
    <w:rsid w:val="00D91D50"/>
    <w:rsid w:val="00D97C65"/>
    <w:rsid w:val="00DA10FB"/>
    <w:rsid w:val="00DA2151"/>
    <w:rsid w:val="00DA2CED"/>
    <w:rsid w:val="00DA3001"/>
    <w:rsid w:val="00DA42C0"/>
    <w:rsid w:val="00DA4598"/>
    <w:rsid w:val="00DA48BC"/>
    <w:rsid w:val="00DA4C18"/>
    <w:rsid w:val="00DA4E51"/>
    <w:rsid w:val="00DB0175"/>
    <w:rsid w:val="00DB2807"/>
    <w:rsid w:val="00DB3FB5"/>
    <w:rsid w:val="00DB630D"/>
    <w:rsid w:val="00DC079B"/>
    <w:rsid w:val="00DC1378"/>
    <w:rsid w:val="00DC2BD8"/>
    <w:rsid w:val="00DC3A77"/>
    <w:rsid w:val="00DC48C1"/>
    <w:rsid w:val="00DC4BF9"/>
    <w:rsid w:val="00DC5129"/>
    <w:rsid w:val="00DC5821"/>
    <w:rsid w:val="00DC59CE"/>
    <w:rsid w:val="00DC636C"/>
    <w:rsid w:val="00DC651E"/>
    <w:rsid w:val="00DD0C1F"/>
    <w:rsid w:val="00DD1EA3"/>
    <w:rsid w:val="00DD1EC8"/>
    <w:rsid w:val="00DD2198"/>
    <w:rsid w:val="00DD266C"/>
    <w:rsid w:val="00DD2987"/>
    <w:rsid w:val="00DD5F5A"/>
    <w:rsid w:val="00DD62A4"/>
    <w:rsid w:val="00DD7840"/>
    <w:rsid w:val="00DE2508"/>
    <w:rsid w:val="00DE30D2"/>
    <w:rsid w:val="00DE3F92"/>
    <w:rsid w:val="00DE4756"/>
    <w:rsid w:val="00DE5547"/>
    <w:rsid w:val="00DE6D19"/>
    <w:rsid w:val="00DE7896"/>
    <w:rsid w:val="00DE7A7D"/>
    <w:rsid w:val="00DE7A82"/>
    <w:rsid w:val="00DE7BBF"/>
    <w:rsid w:val="00DF2A20"/>
    <w:rsid w:val="00DF2E8E"/>
    <w:rsid w:val="00DF2F14"/>
    <w:rsid w:val="00DF375D"/>
    <w:rsid w:val="00DF45C2"/>
    <w:rsid w:val="00DF4863"/>
    <w:rsid w:val="00DF4925"/>
    <w:rsid w:val="00DF782D"/>
    <w:rsid w:val="00DF78E4"/>
    <w:rsid w:val="00DF7E80"/>
    <w:rsid w:val="00E00710"/>
    <w:rsid w:val="00E0085E"/>
    <w:rsid w:val="00E00D39"/>
    <w:rsid w:val="00E0200E"/>
    <w:rsid w:val="00E0300A"/>
    <w:rsid w:val="00E03C9C"/>
    <w:rsid w:val="00E04370"/>
    <w:rsid w:val="00E04FC0"/>
    <w:rsid w:val="00E0561E"/>
    <w:rsid w:val="00E05A80"/>
    <w:rsid w:val="00E073E9"/>
    <w:rsid w:val="00E10FB4"/>
    <w:rsid w:val="00E11918"/>
    <w:rsid w:val="00E11C04"/>
    <w:rsid w:val="00E13E0F"/>
    <w:rsid w:val="00E13E5C"/>
    <w:rsid w:val="00E147F3"/>
    <w:rsid w:val="00E15852"/>
    <w:rsid w:val="00E16ECA"/>
    <w:rsid w:val="00E178A3"/>
    <w:rsid w:val="00E201FD"/>
    <w:rsid w:val="00E20C15"/>
    <w:rsid w:val="00E21294"/>
    <w:rsid w:val="00E217F3"/>
    <w:rsid w:val="00E219D0"/>
    <w:rsid w:val="00E2459F"/>
    <w:rsid w:val="00E25935"/>
    <w:rsid w:val="00E261A0"/>
    <w:rsid w:val="00E26962"/>
    <w:rsid w:val="00E27B05"/>
    <w:rsid w:val="00E27F87"/>
    <w:rsid w:val="00E305F7"/>
    <w:rsid w:val="00E3101B"/>
    <w:rsid w:val="00E348B9"/>
    <w:rsid w:val="00E35061"/>
    <w:rsid w:val="00E3532C"/>
    <w:rsid w:val="00E3635D"/>
    <w:rsid w:val="00E3686A"/>
    <w:rsid w:val="00E37C3D"/>
    <w:rsid w:val="00E40871"/>
    <w:rsid w:val="00E408CC"/>
    <w:rsid w:val="00E42433"/>
    <w:rsid w:val="00E4253C"/>
    <w:rsid w:val="00E440E2"/>
    <w:rsid w:val="00E4418F"/>
    <w:rsid w:val="00E45C77"/>
    <w:rsid w:val="00E46669"/>
    <w:rsid w:val="00E474C7"/>
    <w:rsid w:val="00E50C88"/>
    <w:rsid w:val="00E512C4"/>
    <w:rsid w:val="00E54684"/>
    <w:rsid w:val="00E54A53"/>
    <w:rsid w:val="00E555FF"/>
    <w:rsid w:val="00E55883"/>
    <w:rsid w:val="00E56166"/>
    <w:rsid w:val="00E57464"/>
    <w:rsid w:val="00E60590"/>
    <w:rsid w:val="00E60F1E"/>
    <w:rsid w:val="00E62F30"/>
    <w:rsid w:val="00E6331D"/>
    <w:rsid w:val="00E637B4"/>
    <w:rsid w:val="00E63D71"/>
    <w:rsid w:val="00E6510C"/>
    <w:rsid w:val="00E672D4"/>
    <w:rsid w:val="00E70124"/>
    <w:rsid w:val="00E708A0"/>
    <w:rsid w:val="00E70BFE"/>
    <w:rsid w:val="00E712CF"/>
    <w:rsid w:val="00E71D2D"/>
    <w:rsid w:val="00E72A93"/>
    <w:rsid w:val="00E731CA"/>
    <w:rsid w:val="00E73962"/>
    <w:rsid w:val="00E74219"/>
    <w:rsid w:val="00E74BE2"/>
    <w:rsid w:val="00E7554B"/>
    <w:rsid w:val="00E76455"/>
    <w:rsid w:val="00E80996"/>
    <w:rsid w:val="00E80B50"/>
    <w:rsid w:val="00E81847"/>
    <w:rsid w:val="00E82E75"/>
    <w:rsid w:val="00E83483"/>
    <w:rsid w:val="00E87009"/>
    <w:rsid w:val="00E870CE"/>
    <w:rsid w:val="00E8749E"/>
    <w:rsid w:val="00E87DFB"/>
    <w:rsid w:val="00E917CF"/>
    <w:rsid w:val="00E9268C"/>
    <w:rsid w:val="00E930BF"/>
    <w:rsid w:val="00E935FD"/>
    <w:rsid w:val="00E96148"/>
    <w:rsid w:val="00E96379"/>
    <w:rsid w:val="00E965AB"/>
    <w:rsid w:val="00E96818"/>
    <w:rsid w:val="00E97493"/>
    <w:rsid w:val="00EA1F50"/>
    <w:rsid w:val="00EA3675"/>
    <w:rsid w:val="00EA458E"/>
    <w:rsid w:val="00EA5800"/>
    <w:rsid w:val="00EA60CD"/>
    <w:rsid w:val="00EA7467"/>
    <w:rsid w:val="00EA77E0"/>
    <w:rsid w:val="00EB0952"/>
    <w:rsid w:val="00EB1464"/>
    <w:rsid w:val="00EB1EED"/>
    <w:rsid w:val="00EB200A"/>
    <w:rsid w:val="00EB23A6"/>
    <w:rsid w:val="00EB26BC"/>
    <w:rsid w:val="00EB2DB3"/>
    <w:rsid w:val="00EB6E45"/>
    <w:rsid w:val="00EB76B0"/>
    <w:rsid w:val="00EC09CC"/>
    <w:rsid w:val="00EC1530"/>
    <w:rsid w:val="00EC19F8"/>
    <w:rsid w:val="00EC1A57"/>
    <w:rsid w:val="00EC2AAD"/>
    <w:rsid w:val="00EC308D"/>
    <w:rsid w:val="00EC3E27"/>
    <w:rsid w:val="00EC4C5D"/>
    <w:rsid w:val="00EC5A72"/>
    <w:rsid w:val="00EC60CC"/>
    <w:rsid w:val="00EC7B11"/>
    <w:rsid w:val="00EC7B2D"/>
    <w:rsid w:val="00ED2A36"/>
    <w:rsid w:val="00ED2DC4"/>
    <w:rsid w:val="00ED30A9"/>
    <w:rsid w:val="00ED3D02"/>
    <w:rsid w:val="00ED4D72"/>
    <w:rsid w:val="00ED51AD"/>
    <w:rsid w:val="00ED5454"/>
    <w:rsid w:val="00ED7930"/>
    <w:rsid w:val="00EE0140"/>
    <w:rsid w:val="00EE151B"/>
    <w:rsid w:val="00EE2CDF"/>
    <w:rsid w:val="00EE35F8"/>
    <w:rsid w:val="00EE411D"/>
    <w:rsid w:val="00EE51CE"/>
    <w:rsid w:val="00EE6694"/>
    <w:rsid w:val="00EF0FAC"/>
    <w:rsid w:val="00EF1194"/>
    <w:rsid w:val="00EF281A"/>
    <w:rsid w:val="00EF2CA5"/>
    <w:rsid w:val="00EF338C"/>
    <w:rsid w:val="00EF39F0"/>
    <w:rsid w:val="00EF53D1"/>
    <w:rsid w:val="00EF5A71"/>
    <w:rsid w:val="00F06837"/>
    <w:rsid w:val="00F12A1D"/>
    <w:rsid w:val="00F1361E"/>
    <w:rsid w:val="00F15861"/>
    <w:rsid w:val="00F16C83"/>
    <w:rsid w:val="00F16F13"/>
    <w:rsid w:val="00F17257"/>
    <w:rsid w:val="00F17979"/>
    <w:rsid w:val="00F17E14"/>
    <w:rsid w:val="00F2133D"/>
    <w:rsid w:val="00F214FE"/>
    <w:rsid w:val="00F25418"/>
    <w:rsid w:val="00F25ED6"/>
    <w:rsid w:val="00F26F48"/>
    <w:rsid w:val="00F27D17"/>
    <w:rsid w:val="00F30FEE"/>
    <w:rsid w:val="00F3170E"/>
    <w:rsid w:val="00F322EC"/>
    <w:rsid w:val="00F33AD4"/>
    <w:rsid w:val="00F33FF0"/>
    <w:rsid w:val="00F34451"/>
    <w:rsid w:val="00F34C0F"/>
    <w:rsid w:val="00F34E1E"/>
    <w:rsid w:val="00F3798A"/>
    <w:rsid w:val="00F400D0"/>
    <w:rsid w:val="00F40278"/>
    <w:rsid w:val="00F43210"/>
    <w:rsid w:val="00F45A84"/>
    <w:rsid w:val="00F4618C"/>
    <w:rsid w:val="00F46E94"/>
    <w:rsid w:val="00F47172"/>
    <w:rsid w:val="00F47E5E"/>
    <w:rsid w:val="00F5170F"/>
    <w:rsid w:val="00F52003"/>
    <w:rsid w:val="00F526C3"/>
    <w:rsid w:val="00F527ED"/>
    <w:rsid w:val="00F52812"/>
    <w:rsid w:val="00F53260"/>
    <w:rsid w:val="00F53F65"/>
    <w:rsid w:val="00F54502"/>
    <w:rsid w:val="00F548D0"/>
    <w:rsid w:val="00F54BFD"/>
    <w:rsid w:val="00F54D83"/>
    <w:rsid w:val="00F5548F"/>
    <w:rsid w:val="00F55A0B"/>
    <w:rsid w:val="00F55EEC"/>
    <w:rsid w:val="00F56FE3"/>
    <w:rsid w:val="00F57135"/>
    <w:rsid w:val="00F6013F"/>
    <w:rsid w:val="00F60833"/>
    <w:rsid w:val="00F61772"/>
    <w:rsid w:val="00F61F8B"/>
    <w:rsid w:val="00F62361"/>
    <w:rsid w:val="00F62459"/>
    <w:rsid w:val="00F63B70"/>
    <w:rsid w:val="00F64F77"/>
    <w:rsid w:val="00F65135"/>
    <w:rsid w:val="00F667AC"/>
    <w:rsid w:val="00F704AA"/>
    <w:rsid w:val="00F7091E"/>
    <w:rsid w:val="00F70A9C"/>
    <w:rsid w:val="00F717F0"/>
    <w:rsid w:val="00F74D0D"/>
    <w:rsid w:val="00F751BE"/>
    <w:rsid w:val="00F753DA"/>
    <w:rsid w:val="00F761B5"/>
    <w:rsid w:val="00F76659"/>
    <w:rsid w:val="00F811A6"/>
    <w:rsid w:val="00F8143C"/>
    <w:rsid w:val="00F8168D"/>
    <w:rsid w:val="00F81951"/>
    <w:rsid w:val="00F81983"/>
    <w:rsid w:val="00F82518"/>
    <w:rsid w:val="00F90542"/>
    <w:rsid w:val="00F937A2"/>
    <w:rsid w:val="00F937E5"/>
    <w:rsid w:val="00F938E1"/>
    <w:rsid w:val="00F93FA8"/>
    <w:rsid w:val="00F945CA"/>
    <w:rsid w:val="00F9461D"/>
    <w:rsid w:val="00F94E8E"/>
    <w:rsid w:val="00F965F4"/>
    <w:rsid w:val="00F978C4"/>
    <w:rsid w:val="00FA0DAD"/>
    <w:rsid w:val="00FA155F"/>
    <w:rsid w:val="00FA16A5"/>
    <w:rsid w:val="00FA170F"/>
    <w:rsid w:val="00FA1B1A"/>
    <w:rsid w:val="00FA2205"/>
    <w:rsid w:val="00FA2924"/>
    <w:rsid w:val="00FA3753"/>
    <w:rsid w:val="00FA378D"/>
    <w:rsid w:val="00FA3D5A"/>
    <w:rsid w:val="00FA4080"/>
    <w:rsid w:val="00FA4748"/>
    <w:rsid w:val="00FA4E30"/>
    <w:rsid w:val="00FA5142"/>
    <w:rsid w:val="00FA5F20"/>
    <w:rsid w:val="00FA72F8"/>
    <w:rsid w:val="00FB0AC8"/>
    <w:rsid w:val="00FB1191"/>
    <w:rsid w:val="00FB1CD8"/>
    <w:rsid w:val="00FB2B44"/>
    <w:rsid w:val="00FB2CFB"/>
    <w:rsid w:val="00FB3D82"/>
    <w:rsid w:val="00FB45CD"/>
    <w:rsid w:val="00FB47AD"/>
    <w:rsid w:val="00FB551A"/>
    <w:rsid w:val="00FB6F1C"/>
    <w:rsid w:val="00FB7731"/>
    <w:rsid w:val="00FC479D"/>
    <w:rsid w:val="00FC5134"/>
    <w:rsid w:val="00FC572C"/>
    <w:rsid w:val="00FC5F32"/>
    <w:rsid w:val="00FC6CC6"/>
    <w:rsid w:val="00FC7049"/>
    <w:rsid w:val="00FD163B"/>
    <w:rsid w:val="00FD2464"/>
    <w:rsid w:val="00FD3679"/>
    <w:rsid w:val="00FD3EE9"/>
    <w:rsid w:val="00FD43F1"/>
    <w:rsid w:val="00FD477E"/>
    <w:rsid w:val="00FD564D"/>
    <w:rsid w:val="00FE11ED"/>
    <w:rsid w:val="00FE1419"/>
    <w:rsid w:val="00FE2C9F"/>
    <w:rsid w:val="00FE4519"/>
    <w:rsid w:val="00FE5540"/>
    <w:rsid w:val="00FE76BF"/>
    <w:rsid w:val="00FE76FE"/>
    <w:rsid w:val="00FE7847"/>
    <w:rsid w:val="00FE7EBE"/>
    <w:rsid w:val="00FF0E0F"/>
    <w:rsid w:val="00FF155C"/>
    <w:rsid w:val="00FF27AA"/>
    <w:rsid w:val="00FF334C"/>
    <w:rsid w:val="00FF33C5"/>
    <w:rsid w:val="00FF36E9"/>
    <w:rsid w:val="00FF3814"/>
    <w:rsid w:val="00FF3980"/>
    <w:rsid w:val="00FF3E9D"/>
    <w:rsid w:val="00FF4A02"/>
    <w:rsid w:val="00FF4ACD"/>
    <w:rsid w:val="00FF4CD1"/>
    <w:rsid w:val="00FF4DD8"/>
    <w:rsid w:val="00FF55D5"/>
    <w:rsid w:val="00FF6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592D5"/>
  <w15:chartTrackingRefBased/>
  <w15:docId w15:val="{54F1A07F-73D8-412E-BD09-45AD30E9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8"/>
        <w:szCs w:val="28"/>
        <w:lang w:val="en-US" w:eastAsia="ja-JP" w:bidi="ar-SA"/>
        <w14:ligatures w14:val="standardContextual"/>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2A"/>
    <w:pPr>
      <w:spacing w:before="0" w:after="0" w:line="240" w:lineRule="auto"/>
    </w:pPr>
    <w:rPr>
      <w:rFonts w:eastAsia="Times New Roman"/>
      <w:kern w:val="0"/>
      <w:sz w:val="24"/>
      <w:szCs w:val="24"/>
      <w:lang w:val="vi-VN" w:eastAsia="en-US"/>
      <w14:ligatures w14:val="none"/>
    </w:rPr>
  </w:style>
  <w:style w:type="paragraph" w:styleId="Heading1">
    <w:name w:val="heading 1"/>
    <w:basedOn w:val="Normal"/>
    <w:next w:val="Normal"/>
    <w:link w:val="Heading1Char"/>
    <w:uiPriority w:val="9"/>
    <w:qFormat/>
    <w:rsid w:val="00BE6F2A"/>
    <w:pPr>
      <w:spacing w:before="120" w:after="120" w:line="264" w:lineRule="auto"/>
      <w:ind w:firstLine="567"/>
      <w:jc w:val="both"/>
      <w:outlineLvl w:val="0"/>
    </w:pPr>
    <w:rPr>
      <w:b/>
      <w:sz w:val="28"/>
      <w:szCs w:val="28"/>
    </w:rPr>
  </w:style>
  <w:style w:type="paragraph" w:styleId="Heading2">
    <w:name w:val="heading 2"/>
    <w:basedOn w:val="Normal"/>
    <w:next w:val="Normal"/>
    <w:link w:val="Heading2Char"/>
    <w:uiPriority w:val="9"/>
    <w:unhideWhenUsed/>
    <w:qFormat/>
    <w:rsid w:val="00BE6F2A"/>
    <w:pPr>
      <w:spacing w:before="120" w:after="120" w:line="264" w:lineRule="auto"/>
      <w:ind w:firstLine="567"/>
      <w:jc w:val="both"/>
      <w:outlineLvl w:val="1"/>
    </w:pPr>
    <w:rPr>
      <w:b/>
      <w:sz w:val="28"/>
      <w:szCs w:val="28"/>
    </w:rPr>
  </w:style>
  <w:style w:type="paragraph" w:styleId="Heading3">
    <w:name w:val="heading 3"/>
    <w:basedOn w:val="Normal"/>
    <w:next w:val="Normal"/>
    <w:link w:val="Heading3Char"/>
    <w:uiPriority w:val="9"/>
    <w:unhideWhenUsed/>
    <w:qFormat/>
    <w:rsid w:val="00D120C2"/>
    <w:pPr>
      <w:pBdr>
        <w:top w:val="nil"/>
        <w:left w:val="nil"/>
        <w:bottom w:val="nil"/>
        <w:right w:val="nil"/>
        <w:between w:val="nil"/>
      </w:pBdr>
      <w:spacing w:before="120" w:after="120" w:line="264" w:lineRule="auto"/>
      <w:ind w:firstLine="567"/>
      <w:jc w:val="both"/>
      <w:outlineLvl w:val="2"/>
    </w:pPr>
    <w:rPr>
      <w:b/>
      <w:color w:val="000000"/>
      <w:sz w:val="28"/>
      <w:szCs w:val="28"/>
    </w:rPr>
  </w:style>
  <w:style w:type="paragraph" w:styleId="Heading4">
    <w:name w:val="heading 4"/>
    <w:basedOn w:val="Normal"/>
    <w:next w:val="Normal"/>
    <w:link w:val="Heading4Char"/>
    <w:unhideWhenUsed/>
    <w:qFormat/>
    <w:rsid w:val="00D120C2"/>
    <w:pPr>
      <w:spacing w:before="120" w:after="120" w:line="264" w:lineRule="auto"/>
      <w:ind w:firstLine="567"/>
      <w:jc w:val="both"/>
      <w:outlineLvl w:val="3"/>
    </w:pPr>
    <w:rPr>
      <w:b/>
      <w:i/>
      <w:sz w:val="28"/>
      <w:szCs w:val="28"/>
    </w:rPr>
  </w:style>
  <w:style w:type="paragraph" w:styleId="Heading5">
    <w:name w:val="heading 5"/>
    <w:basedOn w:val="Normal"/>
    <w:next w:val="Normal"/>
    <w:link w:val="Heading5Char"/>
    <w:uiPriority w:val="9"/>
    <w:unhideWhenUsed/>
    <w:qFormat/>
    <w:rsid w:val="000F78AE"/>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F78AE"/>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6F2A"/>
    <w:rPr>
      <w:rFonts w:eastAsia="Times New Roman"/>
      <w:b/>
      <w:kern w:val="0"/>
      <w:lang w:val="vi-VN" w:eastAsia="en-US"/>
      <w14:ligatures w14:val="none"/>
    </w:rPr>
  </w:style>
  <w:style w:type="character" w:customStyle="1" w:styleId="Heading2Char">
    <w:name w:val="Heading 2 Char"/>
    <w:basedOn w:val="DefaultParagraphFont"/>
    <w:link w:val="Heading2"/>
    <w:uiPriority w:val="9"/>
    <w:rsid w:val="00BE6F2A"/>
    <w:rPr>
      <w:rFonts w:eastAsia="Times New Roman"/>
      <w:b/>
      <w:kern w:val="0"/>
      <w:lang w:val="vi-VN" w:eastAsia="en-US"/>
      <w14:ligatures w14:val="none"/>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
    <w:basedOn w:val="Normal"/>
    <w:link w:val="NormalWebChar"/>
    <w:uiPriority w:val="99"/>
    <w:qFormat/>
    <w:rsid w:val="00BE6F2A"/>
    <w:pPr>
      <w:spacing w:before="100" w:beforeAutospacing="1" w:after="100" w:afterAutospacing="1"/>
    </w:pPr>
    <w:rPr>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rsid w:val="00BE6F2A"/>
    <w:rPr>
      <w:rFonts w:eastAsia="Times New Roman"/>
      <w:kern w:val="0"/>
      <w:sz w:val="24"/>
      <w:szCs w:val="24"/>
      <w:lang w:val="x-none" w:eastAsia="x-none"/>
      <w14:ligatures w14:val="none"/>
    </w:rPr>
  </w:style>
  <w:style w:type="paragraph" w:customStyle="1" w:styleId="Style3">
    <w:name w:val="Style3"/>
    <w:basedOn w:val="ListParagraph"/>
    <w:qFormat/>
    <w:rsid w:val="00BE6F2A"/>
    <w:pPr>
      <w:numPr>
        <w:numId w:val="1"/>
      </w:numPr>
      <w:tabs>
        <w:tab w:val="num" w:pos="360"/>
      </w:tabs>
      <w:suppressAutoHyphens w:val="0"/>
      <w:ind w:left="720" w:firstLine="0"/>
      <w:contextualSpacing w:val="0"/>
      <w:jc w:val="both"/>
    </w:pPr>
    <w:rPr>
      <w:rFonts w:eastAsia="Calibri"/>
      <w:szCs w:val="22"/>
      <w:lang w:val="en-GB" w:eastAsia="en-US"/>
    </w:rPr>
  </w:style>
  <w:style w:type="paragraph" w:styleId="ListParagraph">
    <w:name w:val="List Paragraph"/>
    <w:aliases w:val="1.1. Heading 2,List Paragraph 1,1.,lp1,My checklist,Resume Title,Citation List,heading 4,Ha,Heading 411,List Paragraph2,Bullet_1,List Paragraph11,level 1,Bullet Level 1,Bullet L1"/>
    <w:basedOn w:val="Normal"/>
    <w:link w:val="ListParagraphChar"/>
    <w:uiPriority w:val="34"/>
    <w:qFormat/>
    <w:rsid w:val="00BE6F2A"/>
    <w:pPr>
      <w:suppressAutoHyphens/>
      <w:ind w:left="720"/>
      <w:contextualSpacing/>
    </w:pPr>
    <w:rPr>
      <w:sz w:val="28"/>
      <w:szCs w:val="28"/>
      <w:lang w:val="en-US" w:eastAsia="zh-CN"/>
    </w:rPr>
  </w:style>
  <w:style w:type="character" w:customStyle="1" w:styleId="ListParagraphChar">
    <w:name w:val="List Paragraph Char"/>
    <w:aliases w:val="1.1. Heading 2 Char,List Paragraph 1 Char,1. Char,lp1 Char,My checklist Char,Resume Title Char,Citation List Char,heading 4 Char,Ha Char,Heading 411 Char,List Paragraph2 Char,Bullet_1 Char,List Paragraph11 Char,level 1 Char"/>
    <w:link w:val="ListParagraph"/>
    <w:uiPriority w:val="34"/>
    <w:locked/>
    <w:rsid w:val="00BE6F2A"/>
    <w:rPr>
      <w:rFonts w:eastAsia="Times New Roman"/>
      <w:kern w:val="0"/>
      <w:lang w:eastAsia="zh-CN"/>
      <w14:ligatures w14:val="none"/>
    </w:rPr>
  </w:style>
  <w:style w:type="character" w:styleId="FollowedHyperlink">
    <w:name w:val="FollowedHyperlink"/>
    <w:basedOn w:val="DefaultParagraphFont"/>
    <w:uiPriority w:val="99"/>
    <w:semiHidden/>
    <w:unhideWhenUsed/>
    <w:rsid w:val="004E1596"/>
    <w:rPr>
      <w:color w:val="800080"/>
      <w:u w:val="single"/>
    </w:rPr>
  </w:style>
  <w:style w:type="character" w:customStyle="1" w:styleId="Heading5Char">
    <w:name w:val="Heading 5 Char"/>
    <w:basedOn w:val="DefaultParagraphFont"/>
    <w:link w:val="Heading5"/>
    <w:uiPriority w:val="9"/>
    <w:rsid w:val="000F78AE"/>
    <w:rPr>
      <w:rFonts w:asciiTheme="majorHAnsi" w:eastAsiaTheme="majorEastAsia" w:hAnsiTheme="majorHAnsi" w:cstheme="majorBidi"/>
      <w:color w:val="2F5496" w:themeColor="accent1" w:themeShade="BF"/>
      <w:kern w:val="0"/>
      <w:sz w:val="24"/>
      <w:szCs w:val="24"/>
      <w:lang w:val="vi-VN" w:eastAsia="en-US"/>
      <w14:ligatures w14:val="none"/>
    </w:rPr>
  </w:style>
  <w:style w:type="character" w:customStyle="1" w:styleId="Heading6Char">
    <w:name w:val="Heading 6 Char"/>
    <w:basedOn w:val="DefaultParagraphFont"/>
    <w:link w:val="Heading6"/>
    <w:uiPriority w:val="9"/>
    <w:rsid w:val="000F78AE"/>
    <w:rPr>
      <w:rFonts w:asciiTheme="majorHAnsi" w:eastAsiaTheme="majorEastAsia" w:hAnsiTheme="majorHAnsi" w:cstheme="majorBidi"/>
      <w:color w:val="1F3763" w:themeColor="accent1" w:themeShade="7F"/>
      <w:kern w:val="0"/>
      <w:sz w:val="24"/>
      <w:szCs w:val="24"/>
      <w:lang w:val="vi-VN" w:eastAsia="en-US"/>
      <w14:ligatures w14:val="none"/>
    </w:rPr>
  </w:style>
  <w:style w:type="character" w:customStyle="1" w:styleId="apple-tab-span">
    <w:name w:val="apple-tab-span"/>
    <w:basedOn w:val="DefaultParagraphFont"/>
    <w:rsid w:val="000F78AE"/>
  </w:style>
  <w:style w:type="character" w:customStyle="1" w:styleId="Heading3Char">
    <w:name w:val="Heading 3 Char"/>
    <w:basedOn w:val="DefaultParagraphFont"/>
    <w:link w:val="Heading3"/>
    <w:uiPriority w:val="9"/>
    <w:rsid w:val="00D120C2"/>
    <w:rPr>
      <w:rFonts w:eastAsia="Times New Roman"/>
      <w:b/>
      <w:color w:val="000000"/>
      <w:kern w:val="0"/>
      <w:lang w:val="vi-VN" w:eastAsia="en-US"/>
      <w14:ligatures w14:val="none"/>
    </w:rPr>
  </w:style>
  <w:style w:type="character" w:customStyle="1" w:styleId="Heading4Char">
    <w:name w:val="Heading 4 Char"/>
    <w:basedOn w:val="DefaultParagraphFont"/>
    <w:link w:val="Heading4"/>
    <w:rsid w:val="00D120C2"/>
    <w:rPr>
      <w:rFonts w:eastAsia="Times New Roman"/>
      <w:b/>
      <w:i/>
      <w:kern w:val="0"/>
      <w:lang w:val="vi-VN" w:eastAsia="en-US"/>
      <w14:ligatures w14:val="none"/>
    </w:rPr>
  </w:style>
  <w:style w:type="paragraph" w:styleId="Title">
    <w:name w:val="Title"/>
    <w:basedOn w:val="Normal"/>
    <w:next w:val="Normal"/>
    <w:link w:val="TitleChar"/>
    <w:uiPriority w:val="10"/>
    <w:qFormat/>
    <w:rsid w:val="00D120C2"/>
    <w:pPr>
      <w:keepNext/>
      <w:widowControl w:val="0"/>
      <w:spacing w:before="40" w:after="40" w:line="312" w:lineRule="auto"/>
      <w:jc w:val="center"/>
    </w:pPr>
    <w:rPr>
      <w:b/>
      <w:sz w:val="26"/>
      <w:szCs w:val="26"/>
    </w:rPr>
  </w:style>
  <w:style w:type="character" w:customStyle="1" w:styleId="TitleChar">
    <w:name w:val="Title Char"/>
    <w:basedOn w:val="DefaultParagraphFont"/>
    <w:link w:val="Title"/>
    <w:uiPriority w:val="10"/>
    <w:rsid w:val="00D120C2"/>
    <w:rPr>
      <w:rFonts w:eastAsia="Times New Roman"/>
      <w:b/>
      <w:kern w:val="0"/>
      <w:sz w:val="26"/>
      <w:szCs w:val="26"/>
      <w:lang w:val="vi-VN" w:eastAsia="en-US"/>
      <w14:ligatures w14:val="none"/>
    </w:rPr>
  </w:style>
  <w:style w:type="paragraph" w:styleId="Subtitle">
    <w:name w:val="Subtitle"/>
    <w:basedOn w:val="Normal"/>
    <w:next w:val="Normal"/>
    <w:link w:val="SubtitleChar"/>
    <w:uiPriority w:val="11"/>
    <w:qFormat/>
    <w:rsid w:val="00D120C2"/>
    <w:pPr>
      <w:spacing w:before="60" w:after="60" w:line="320" w:lineRule="auto"/>
      <w:ind w:right="17"/>
    </w:pPr>
    <w:rPr>
      <w:rFonts w:ascii=".VnArialH" w:eastAsia=".VnArialH" w:hAnsi=".VnArialH" w:cs=".VnArialH"/>
      <w:b/>
      <w:sz w:val="28"/>
      <w:szCs w:val="28"/>
    </w:rPr>
  </w:style>
  <w:style w:type="character" w:customStyle="1" w:styleId="SubtitleChar">
    <w:name w:val="Subtitle Char"/>
    <w:basedOn w:val="DefaultParagraphFont"/>
    <w:link w:val="Subtitle"/>
    <w:uiPriority w:val="11"/>
    <w:rsid w:val="00D120C2"/>
    <w:rPr>
      <w:rFonts w:ascii=".VnArialH" w:eastAsia=".VnArialH" w:hAnsi=".VnArialH" w:cs=".VnArialH"/>
      <w:b/>
      <w:kern w:val="0"/>
      <w:lang w:val="vi-VN" w:eastAsia="en-US"/>
      <w14:ligatures w14:val="none"/>
    </w:rPr>
  </w:style>
  <w:style w:type="paragraph" w:styleId="CommentText">
    <w:name w:val="annotation text"/>
    <w:basedOn w:val="Normal"/>
    <w:link w:val="CommentTextChar"/>
    <w:uiPriority w:val="99"/>
    <w:rsid w:val="00D120C2"/>
    <w:rPr>
      <w:rFonts w:ascii=".VnTime" w:hAnsi=".VnTime"/>
      <w:sz w:val="20"/>
      <w:szCs w:val="20"/>
      <w:lang w:val="x-none" w:eastAsia="x-none"/>
    </w:rPr>
  </w:style>
  <w:style w:type="character" w:customStyle="1" w:styleId="CommentTextChar">
    <w:name w:val="Comment Text Char"/>
    <w:basedOn w:val="DefaultParagraphFont"/>
    <w:link w:val="CommentText"/>
    <w:uiPriority w:val="99"/>
    <w:rsid w:val="00D120C2"/>
    <w:rPr>
      <w:rFonts w:ascii=".VnTime" w:eastAsia="Times New Roman" w:hAnsi=".VnTime"/>
      <w:kern w:val="0"/>
      <w:sz w:val="20"/>
      <w:szCs w:val="20"/>
      <w:lang w:val="x-none" w:eastAsia="x-none"/>
      <w14:ligatures w14:val="none"/>
    </w:rPr>
  </w:style>
  <w:style w:type="paragraph" w:customStyle="1" w:styleId="normal1">
    <w:name w:val="normal1"/>
    <w:basedOn w:val="Normal"/>
    <w:rsid w:val="00D120C2"/>
    <w:pPr>
      <w:spacing w:before="55" w:after="55"/>
    </w:pPr>
    <w:rPr>
      <w:color w:val="000000"/>
      <w:sz w:val="15"/>
      <w:szCs w:val="15"/>
      <w:lang w:eastAsia="ko-KR"/>
    </w:rPr>
  </w:style>
  <w:style w:type="paragraph" w:customStyle="1" w:styleId="n-dieund">
    <w:name w:val="n-dieund"/>
    <w:basedOn w:val="Normal"/>
    <w:rsid w:val="00D120C2"/>
    <w:pPr>
      <w:widowControl w:val="0"/>
      <w:autoSpaceDE w:val="0"/>
      <w:autoSpaceDN w:val="0"/>
      <w:spacing w:after="120"/>
      <w:ind w:firstLine="709"/>
      <w:jc w:val="both"/>
    </w:pPr>
    <w:rPr>
      <w:rFonts w:ascii=".VnTime" w:hAnsi=".VnTime" w:cs=".VnTime"/>
      <w:sz w:val="28"/>
      <w:szCs w:val="28"/>
      <w:lang w:val="en-US"/>
    </w:rPr>
  </w:style>
  <w:style w:type="character" w:styleId="FootnoteReference">
    <w:name w:val="footnote reference"/>
    <w:aliases w:val="BVI fnr, BVI fnr,(Footnote Reference),Footnote Reference/,Ref,de nota al pie,Footnote,Footnote text,ftref,Footnote text + 13 pt,Footnote Text1,BearingPoint,16 Point,Superscript 6 Point,fr,Footnote + Arial,10 pt,4_,R,Black,SUPERS,E FNZ"/>
    <w:link w:val="CarattereCarattereCharCharCharCharCharCharZchn"/>
    <w:uiPriority w:val="99"/>
    <w:qFormat/>
    <w:rsid w:val="00D120C2"/>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120C2"/>
    <w:rPr>
      <w:sz w:val="20"/>
      <w:szCs w:val="20"/>
      <w:lang w:val="en-US"/>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120C2"/>
    <w:rPr>
      <w:rFonts w:eastAsia="Times New Roman"/>
      <w:kern w:val="0"/>
      <w:sz w:val="20"/>
      <w:szCs w:val="20"/>
      <w:lang w:eastAsia="en-US"/>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D120C2"/>
    <w:pPr>
      <w:spacing w:after="160" w:line="240" w:lineRule="exact"/>
    </w:pPr>
    <w:rPr>
      <w:rFonts w:eastAsiaTheme="minorEastAsia"/>
      <w:kern w:val="2"/>
      <w:sz w:val="28"/>
      <w:szCs w:val="28"/>
      <w:vertAlign w:val="superscript"/>
      <w:lang w:val="en-US" w:eastAsia="ja-JP"/>
      <w14:ligatures w14:val="standardContextual"/>
    </w:rPr>
  </w:style>
  <w:style w:type="paragraph" w:customStyle="1" w:styleId="khcnvn">
    <w:name w:val="khcnvn"/>
    <w:basedOn w:val="Normal"/>
    <w:link w:val="khcnvnChar"/>
    <w:qFormat/>
    <w:rsid w:val="00D120C2"/>
    <w:pPr>
      <w:widowControl w:val="0"/>
      <w:spacing w:line="288" w:lineRule="auto"/>
      <w:ind w:firstLine="425"/>
      <w:jc w:val="both"/>
    </w:pPr>
    <w:rPr>
      <w:rFonts w:eastAsia="Calibri"/>
      <w:sz w:val="25"/>
      <w:lang w:val="en-US"/>
    </w:rPr>
  </w:style>
  <w:style w:type="character" w:customStyle="1" w:styleId="khcnvnChar">
    <w:name w:val="khcnvn Char"/>
    <w:link w:val="khcnvn"/>
    <w:rsid w:val="00D120C2"/>
    <w:rPr>
      <w:rFonts w:eastAsia="Calibri"/>
      <w:kern w:val="0"/>
      <w:sz w:val="25"/>
      <w:szCs w:val="24"/>
      <w:lang w:eastAsia="en-US"/>
      <w14:ligatures w14:val="none"/>
    </w:rPr>
  </w:style>
  <w:style w:type="paragraph" w:styleId="Header">
    <w:name w:val="header"/>
    <w:basedOn w:val="Normal"/>
    <w:link w:val="HeaderChar"/>
    <w:uiPriority w:val="99"/>
    <w:unhideWhenUsed/>
    <w:rsid w:val="00D120C2"/>
    <w:pPr>
      <w:tabs>
        <w:tab w:val="center" w:pos="4680"/>
        <w:tab w:val="right" w:pos="9360"/>
      </w:tabs>
      <w:suppressAutoHyphens/>
    </w:pPr>
    <w:rPr>
      <w:sz w:val="28"/>
      <w:szCs w:val="28"/>
      <w:lang w:val="en-US" w:eastAsia="zh-CN"/>
    </w:rPr>
  </w:style>
  <w:style w:type="character" w:customStyle="1" w:styleId="HeaderChar">
    <w:name w:val="Header Char"/>
    <w:basedOn w:val="DefaultParagraphFont"/>
    <w:link w:val="Header"/>
    <w:uiPriority w:val="99"/>
    <w:rsid w:val="00D120C2"/>
    <w:rPr>
      <w:rFonts w:eastAsia="Times New Roman"/>
      <w:kern w:val="0"/>
      <w:lang w:eastAsia="zh-CN"/>
      <w14:ligatures w14:val="none"/>
    </w:rPr>
  </w:style>
  <w:style w:type="paragraph" w:styleId="Footer">
    <w:name w:val="footer"/>
    <w:basedOn w:val="Normal"/>
    <w:link w:val="FooterChar"/>
    <w:uiPriority w:val="99"/>
    <w:unhideWhenUsed/>
    <w:rsid w:val="00D120C2"/>
    <w:pPr>
      <w:tabs>
        <w:tab w:val="center" w:pos="4680"/>
        <w:tab w:val="right" w:pos="9360"/>
      </w:tabs>
      <w:suppressAutoHyphens/>
    </w:pPr>
    <w:rPr>
      <w:sz w:val="28"/>
      <w:szCs w:val="28"/>
      <w:lang w:val="en-US" w:eastAsia="zh-CN"/>
    </w:rPr>
  </w:style>
  <w:style w:type="character" w:customStyle="1" w:styleId="FooterChar">
    <w:name w:val="Footer Char"/>
    <w:basedOn w:val="DefaultParagraphFont"/>
    <w:link w:val="Footer"/>
    <w:uiPriority w:val="99"/>
    <w:rsid w:val="00D120C2"/>
    <w:rPr>
      <w:rFonts w:eastAsia="Times New Roman"/>
      <w:kern w:val="0"/>
      <w:lang w:eastAsia="zh-CN"/>
      <w14:ligatures w14:val="none"/>
    </w:rPr>
  </w:style>
  <w:style w:type="paragraph" w:styleId="BalloonText">
    <w:name w:val="Balloon Text"/>
    <w:basedOn w:val="Normal"/>
    <w:link w:val="BalloonTextChar"/>
    <w:uiPriority w:val="99"/>
    <w:semiHidden/>
    <w:unhideWhenUsed/>
    <w:rsid w:val="00D120C2"/>
    <w:pPr>
      <w:suppressAutoHyphens/>
    </w:pPr>
    <w:rPr>
      <w:rFonts w:ascii="Segoe UI" w:hAnsi="Segoe UI" w:cs="Segoe UI"/>
      <w:sz w:val="18"/>
      <w:szCs w:val="18"/>
      <w:lang w:val="en-US" w:eastAsia="zh-CN"/>
    </w:rPr>
  </w:style>
  <w:style w:type="character" w:customStyle="1" w:styleId="BalloonTextChar">
    <w:name w:val="Balloon Text Char"/>
    <w:basedOn w:val="DefaultParagraphFont"/>
    <w:link w:val="BalloonText"/>
    <w:uiPriority w:val="99"/>
    <w:semiHidden/>
    <w:rsid w:val="00D120C2"/>
    <w:rPr>
      <w:rFonts w:ascii="Segoe UI" w:eastAsia="Times New Roman" w:hAnsi="Segoe UI" w:cs="Segoe UI"/>
      <w:kern w:val="0"/>
      <w:sz w:val="18"/>
      <w:szCs w:val="18"/>
      <w:lang w:eastAsia="zh-CN"/>
      <w14:ligatures w14:val="none"/>
    </w:rPr>
  </w:style>
  <w:style w:type="paragraph" w:customStyle="1" w:styleId="Style4">
    <w:name w:val="Style4"/>
    <w:basedOn w:val="Normal"/>
    <w:qFormat/>
    <w:rsid w:val="00D120C2"/>
    <w:pPr>
      <w:widowControl w:val="0"/>
      <w:spacing w:after="80" w:line="340" w:lineRule="atLeast"/>
      <w:ind w:firstLine="561"/>
      <w:jc w:val="both"/>
    </w:pPr>
    <w:rPr>
      <w:noProof/>
      <w:color w:val="000000"/>
      <w:sz w:val="28"/>
      <w:szCs w:val="28"/>
      <w:lang w:val="en-US"/>
    </w:rPr>
  </w:style>
  <w:style w:type="table" w:styleId="TableGrid">
    <w:name w:val="Table Grid"/>
    <w:basedOn w:val="TableNormal"/>
    <w:uiPriority w:val="59"/>
    <w:unhideWhenUsed/>
    <w:rsid w:val="00D120C2"/>
    <w:pPr>
      <w:spacing w:before="0" w:after="0" w:line="240" w:lineRule="auto"/>
    </w:pPr>
    <w:rPr>
      <w:rFonts w:eastAsia="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
    <w:name w:val="ND"/>
    <w:basedOn w:val="Normal"/>
    <w:qFormat/>
    <w:rsid w:val="00D120C2"/>
    <w:pPr>
      <w:spacing w:before="120" w:after="120" w:line="300" w:lineRule="auto"/>
      <w:ind w:firstLine="567"/>
      <w:jc w:val="both"/>
    </w:pPr>
    <w:rPr>
      <w:rFonts w:eastAsia="Calibri"/>
      <w:sz w:val="28"/>
      <w:szCs w:val="28"/>
      <w:lang w:val="en-US"/>
    </w:rPr>
  </w:style>
  <w:style w:type="character" w:styleId="Hyperlink">
    <w:name w:val="Hyperlink"/>
    <w:uiPriority w:val="99"/>
    <w:unhideWhenUsed/>
    <w:rsid w:val="00D120C2"/>
    <w:rPr>
      <w:color w:val="0000FF"/>
      <w:u w:val="single"/>
    </w:rPr>
  </w:style>
  <w:style w:type="paragraph" w:styleId="BodyText">
    <w:name w:val="Body Text"/>
    <w:basedOn w:val="Normal"/>
    <w:link w:val="BodyTextChar"/>
    <w:uiPriority w:val="1"/>
    <w:qFormat/>
    <w:rsid w:val="00D120C2"/>
    <w:pPr>
      <w:widowControl w:val="0"/>
      <w:autoSpaceDE w:val="0"/>
      <w:autoSpaceDN w:val="0"/>
      <w:spacing w:before="60"/>
      <w:ind w:left="825" w:firstLine="707"/>
      <w:jc w:val="both"/>
    </w:pPr>
    <w:rPr>
      <w:sz w:val="28"/>
      <w:szCs w:val="28"/>
      <w:lang w:val="vi"/>
    </w:rPr>
  </w:style>
  <w:style w:type="character" w:customStyle="1" w:styleId="BodyTextChar">
    <w:name w:val="Body Text Char"/>
    <w:basedOn w:val="DefaultParagraphFont"/>
    <w:link w:val="BodyText"/>
    <w:uiPriority w:val="1"/>
    <w:rsid w:val="00D120C2"/>
    <w:rPr>
      <w:rFonts w:eastAsia="Times New Roman"/>
      <w:kern w:val="0"/>
      <w:lang w:val="vi" w:eastAsia="en-US"/>
      <w14:ligatures w14:val="none"/>
    </w:rPr>
  </w:style>
  <w:style w:type="paragraph" w:styleId="TOC1">
    <w:name w:val="toc 1"/>
    <w:basedOn w:val="Normal"/>
    <w:next w:val="Normal"/>
    <w:autoRedefine/>
    <w:uiPriority w:val="39"/>
    <w:unhideWhenUsed/>
    <w:rsid w:val="00D120C2"/>
    <w:pPr>
      <w:spacing w:before="120" w:after="120" w:line="276" w:lineRule="auto"/>
      <w:ind w:firstLine="720"/>
      <w:jc w:val="both"/>
    </w:pPr>
    <w:rPr>
      <w:rFonts w:eastAsia="Calibri"/>
      <w:sz w:val="28"/>
      <w:szCs w:val="20"/>
      <w:lang w:val="en-US"/>
    </w:rPr>
  </w:style>
  <w:style w:type="paragraph" w:customStyle="1" w:styleId="NormalLv1">
    <w:name w:val="Normal Lv1"/>
    <w:basedOn w:val="Normal"/>
    <w:qFormat/>
    <w:rsid w:val="00D120C2"/>
    <w:pPr>
      <w:spacing w:before="120" w:after="120" w:line="360" w:lineRule="atLeast"/>
      <w:ind w:firstLine="720"/>
      <w:jc w:val="both"/>
    </w:pPr>
    <w:rPr>
      <w:sz w:val="28"/>
      <w:szCs w:val="28"/>
      <w:lang w:val="en-US" w:eastAsia="zh-CN"/>
    </w:rPr>
  </w:style>
  <w:style w:type="character" w:styleId="CommentReference">
    <w:name w:val="annotation reference"/>
    <w:uiPriority w:val="99"/>
    <w:semiHidden/>
    <w:unhideWhenUsed/>
    <w:rsid w:val="00D120C2"/>
    <w:rPr>
      <w:sz w:val="16"/>
      <w:szCs w:val="16"/>
    </w:rPr>
  </w:style>
  <w:style w:type="paragraph" w:styleId="CommentSubject">
    <w:name w:val="annotation subject"/>
    <w:basedOn w:val="CommentText"/>
    <w:next w:val="CommentText"/>
    <w:link w:val="CommentSubjectChar"/>
    <w:uiPriority w:val="99"/>
    <w:semiHidden/>
    <w:unhideWhenUsed/>
    <w:rsid w:val="00D120C2"/>
    <w:pPr>
      <w:suppressAutoHyphens/>
    </w:pPr>
    <w:rPr>
      <w:rFonts w:ascii="Times New Roman" w:hAnsi="Times New Roman"/>
      <w:b/>
      <w:bCs/>
      <w:lang w:val="en-US" w:eastAsia="zh-CN"/>
    </w:rPr>
  </w:style>
  <w:style w:type="character" w:customStyle="1" w:styleId="CommentSubjectChar">
    <w:name w:val="Comment Subject Char"/>
    <w:basedOn w:val="CommentTextChar"/>
    <w:link w:val="CommentSubject"/>
    <w:uiPriority w:val="99"/>
    <w:semiHidden/>
    <w:rsid w:val="00D120C2"/>
    <w:rPr>
      <w:rFonts w:ascii=".VnTime" w:eastAsia="Times New Roman" w:hAnsi=".VnTime"/>
      <w:b/>
      <w:bCs/>
      <w:kern w:val="0"/>
      <w:sz w:val="20"/>
      <w:szCs w:val="20"/>
      <w:lang w:val="x-none" w:eastAsia="zh-CN"/>
      <w14:ligatures w14:val="none"/>
    </w:rPr>
  </w:style>
  <w:style w:type="character" w:customStyle="1" w:styleId="UnresolvedMention1">
    <w:name w:val="Unresolved Mention1"/>
    <w:uiPriority w:val="99"/>
    <w:semiHidden/>
    <w:unhideWhenUsed/>
    <w:rsid w:val="00D120C2"/>
    <w:rPr>
      <w:color w:val="605E5C"/>
      <w:shd w:val="clear" w:color="auto" w:fill="E1DFDD"/>
    </w:rPr>
  </w:style>
  <w:style w:type="paragraph" w:styleId="Revision">
    <w:name w:val="Revision"/>
    <w:hidden/>
    <w:uiPriority w:val="99"/>
    <w:semiHidden/>
    <w:rsid w:val="00D120C2"/>
    <w:pPr>
      <w:spacing w:before="0" w:after="0" w:line="240" w:lineRule="auto"/>
    </w:pPr>
    <w:rPr>
      <w:rFonts w:eastAsia="Times New Roman"/>
      <w:kern w:val="0"/>
      <w:lang w:eastAsia="zh-CN"/>
      <w14:ligatures w14:val="none"/>
    </w:rPr>
  </w:style>
  <w:style w:type="paragraph" w:customStyle="1" w:styleId="Char4">
    <w:name w:val="Char4"/>
    <w:basedOn w:val="Normal"/>
    <w:semiHidden/>
    <w:rsid w:val="00D120C2"/>
    <w:pPr>
      <w:spacing w:after="160" w:line="240" w:lineRule="exact"/>
    </w:pPr>
    <w:rPr>
      <w:rFonts w:ascii="Arial" w:hAnsi="Arial" w:cs="Arial"/>
      <w:sz w:val="22"/>
      <w:szCs w:val="22"/>
      <w:lang w:val="en-US"/>
    </w:rPr>
  </w:style>
  <w:style w:type="paragraph" w:customStyle="1" w:styleId="msonormal0">
    <w:name w:val="msonormal"/>
    <w:basedOn w:val="Normal"/>
    <w:rsid w:val="00D120C2"/>
    <w:pPr>
      <w:spacing w:before="100" w:beforeAutospacing="1" w:after="100" w:afterAutospacing="1"/>
    </w:pPr>
    <w:rPr>
      <w:lang w:val="en-US"/>
    </w:rPr>
  </w:style>
  <w:style w:type="character" w:styleId="Strong">
    <w:name w:val="Strong"/>
    <w:basedOn w:val="DefaultParagraphFont"/>
    <w:uiPriority w:val="22"/>
    <w:qFormat/>
    <w:rsid w:val="000E35F8"/>
    <w:rPr>
      <w:b/>
      <w:bCs/>
    </w:rPr>
  </w:style>
  <w:style w:type="paragraph" w:styleId="BodyTextIndent2">
    <w:name w:val="Body Text Indent 2"/>
    <w:basedOn w:val="Normal"/>
    <w:link w:val="BodyTextIndent2Char"/>
    <w:unhideWhenUsed/>
    <w:rsid w:val="00B25229"/>
    <w:pPr>
      <w:spacing w:after="120" w:line="480" w:lineRule="auto"/>
      <w:ind w:left="360"/>
    </w:pPr>
    <w:rPr>
      <w:lang w:val="en-US"/>
    </w:rPr>
  </w:style>
  <w:style w:type="character" w:customStyle="1" w:styleId="BodyTextIndent2Char">
    <w:name w:val="Body Text Indent 2 Char"/>
    <w:basedOn w:val="DefaultParagraphFont"/>
    <w:link w:val="BodyTextIndent2"/>
    <w:rsid w:val="00B25229"/>
    <w:rPr>
      <w:rFonts w:eastAsia="Times New Roman"/>
      <w:kern w:val="0"/>
      <w:sz w:val="24"/>
      <w:szCs w:val="24"/>
      <w:lang w:eastAsia="en-US"/>
      <w14:ligatures w14:val="none"/>
    </w:rPr>
  </w:style>
  <w:style w:type="paragraph" w:styleId="BodyTextIndent">
    <w:name w:val="Body Text Indent"/>
    <w:basedOn w:val="Normal"/>
    <w:link w:val="BodyTextIndentChar"/>
    <w:uiPriority w:val="99"/>
    <w:semiHidden/>
    <w:unhideWhenUsed/>
    <w:rsid w:val="007F48B4"/>
    <w:pPr>
      <w:spacing w:after="120"/>
      <w:ind w:left="360"/>
    </w:pPr>
  </w:style>
  <w:style w:type="character" w:customStyle="1" w:styleId="BodyTextIndentChar">
    <w:name w:val="Body Text Indent Char"/>
    <w:basedOn w:val="DefaultParagraphFont"/>
    <w:link w:val="BodyTextIndent"/>
    <w:uiPriority w:val="99"/>
    <w:semiHidden/>
    <w:rsid w:val="007F48B4"/>
    <w:rPr>
      <w:rFonts w:eastAsia="Times New Roman"/>
      <w:kern w:val="0"/>
      <w:sz w:val="24"/>
      <w:szCs w:val="24"/>
      <w:lang w:val="vi-VN" w:eastAsia="en-US"/>
      <w14:ligatures w14:val="none"/>
    </w:rPr>
  </w:style>
  <w:style w:type="paragraph" w:customStyle="1" w:styleId="footnote">
    <w:name w:val="footnote"/>
    <w:basedOn w:val="Normal"/>
    <w:qFormat/>
    <w:rsid w:val="007F48B4"/>
    <w:pPr>
      <w:shd w:val="clear" w:color="auto" w:fill="FFFFFF"/>
      <w:spacing w:after="60"/>
      <w:ind w:left="142" w:hanging="142"/>
      <w:jc w:val="both"/>
    </w:pPr>
    <w:rPr>
      <w:rFonts w:eastAsia="Calibri" w:cs="Arial"/>
      <w:sz w:val="20"/>
      <w:szCs w:val="20"/>
      <w:lang w:val="nl-NL"/>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 Char Char Char Char Char1,fn Char1"/>
    <w:uiPriority w:val="99"/>
    <w:rsid w:val="00B03A59"/>
    <w:rPr>
      <w:rFonts w:ascii="Times New Roman" w:hAnsi="Times New Roman"/>
      <w:sz w:val="22"/>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autoRedefine/>
    <w:uiPriority w:val="99"/>
    <w:rsid w:val="00B03A59"/>
    <w:pPr>
      <w:spacing w:after="60"/>
      <w:ind w:firstLine="284"/>
      <w:jc w:val="both"/>
    </w:pPr>
    <w:rPr>
      <w:rFonts w:cs="Mangal"/>
      <w:sz w:val="20"/>
      <w:szCs w:val="20"/>
      <w:vertAlign w:val="superscript"/>
      <w:lang w:val="en-US" w:bidi="mr-IN"/>
    </w:rPr>
  </w:style>
  <w:style w:type="character" w:customStyle="1" w:styleId="doclink">
    <w:name w:val="doclink"/>
    <w:basedOn w:val="DefaultParagraphFont"/>
    <w:rsid w:val="006369CE"/>
  </w:style>
  <w:style w:type="paragraph" w:customStyle="1" w:styleId="phead">
    <w:name w:val="phead"/>
    <w:basedOn w:val="Normal"/>
    <w:rsid w:val="00CF405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66797">
      <w:bodyDiv w:val="1"/>
      <w:marLeft w:val="0"/>
      <w:marRight w:val="0"/>
      <w:marTop w:val="0"/>
      <w:marBottom w:val="0"/>
      <w:divBdr>
        <w:top w:val="none" w:sz="0" w:space="0" w:color="auto"/>
        <w:left w:val="none" w:sz="0" w:space="0" w:color="auto"/>
        <w:bottom w:val="none" w:sz="0" w:space="0" w:color="auto"/>
        <w:right w:val="none" w:sz="0" w:space="0" w:color="auto"/>
      </w:divBdr>
    </w:div>
    <w:div w:id="19185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huvienphapluat.vn/van-ban/bo-may-hanh-chinh/nghi-dinh-154-2020-nd-cp-sua-doi-34-2016-nd-cp-huong-dan-luat-ban-hanh-van-ban-quy-pham-phap-luat-461727.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bo-may-hanh-chinh/nghi-dinh-34-2016-nd-cp-quy-dinh-chi-tiet-bien-phap-thi-hanh-luat-ban-hanh-van-ban-quy-pham-phap-luat-312070.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C3CD6312299644A3D1DC6C7CCF5752" ma:contentTypeVersion="7" ma:contentTypeDescription="Create a new document." ma:contentTypeScope="" ma:versionID="f34eeb51f7d2d5f143a2279430a65e29">
  <xsd:schema xmlns:xsd="http://www.w3.org/2001/XMLSchema" xmlns:xs="http://www.w3.org/2001/XMLSchema" xmlns:p="http://schemas.microsoft.com/office/2006/metadata/properties" xmlns:ns2="4fbc9bd2-95f2-4216-8ce4-0fe6c7b9ade8" xmlns:ns3="0630bc4e-9d04-49b7-a488-53885980440a" targetNamespace="http://schemas.microsoft.com/office/2006/metadata/properties" ma:root="true" ma:fieldsID="09dafed02899f322b570eae1888b4fbc" ns2:_="" ns3:_="">
    <xsd:import namespace="4fbc9bd2-95f2-4216-8ce4-0fe6c7b9ade8"/>
    <xsd:import namespace="0630bc4e-9d04-49b7-a488-53885980440a"/>
    <xsd:element name="properties">
      <xsd:complexType>
        <xsd:sequence>
          <xsd:element name="documentManagement">
            <xsd:complexType>
              <xsd:all>
                <xsd:element ref="ns2:UserShare" minOccurs="0"/>
                <xsd:element ref="ns2:UserOwner" minOccurs="0"/>
                <xsd:element ref="ns2:UserCreated" minOccurs="0"/>
                <xsd:element ref="ns3:SharedWithUsers" minOccurs="0"/>
                <xsd:element ref="ns3:SharedWithDetails" minOccurs="0"/>
                <xsd:element ref="ns2:UserEdit" minOccurs="0"/>
                <xsd:element ref="ns2:Type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c9bd2-95f2-4216-8ce4-0fe6c7b9ade8" elementFormDefault="qualified">
    <xsd:import namespace="http://schemas.microsoft.com/office/2006/documentManagement/types"/>
    <xsd:import namespace="http://schemas.microsoft.com/office/infopath/2007/PartnerControls"/>
    <xsd:element name="UserShare" ma:index="8" nillable="true" ma:displayName="UserShare" ma:internalName="UserShare">
      <xsd:simpleType>
        <xsd:restriction base="dms:Text">
          <xsd:maxLength value="255"/>
        </xsd:restriction>
      </xsd:simpleType>
    </xsd:element>
    <xsd:element name="UserOwner" ma:index="9" nillable="true" ma:displayName="UserOwner" ma:description="Người sở hưu có quyền sửa" ma:internalName="UserOwner">
      <xsd:simpleType>
        <xsd:restriction base="dms:Text">
          <xsd:maxLength value="255"/>
        </xsd:restriction>
      </xsd:simpleType>
    </xsd:element>
    <xsd:element name="UserCreated" ma:index="10" nillable="true" ma:displayName="UserCreated" ma:description="Người tạo có quyền xóa tài liệu thư mục" ma:internalName="UserCreated">
      <xsd:simpleType>
        <xsd:restriction base="dms:Text">
          <xsd:maxLength value="255"/>
        </xsd:restriction>
      </xsd:simpleType>
    </xsd:element>
    <xsd:element name="UserEdit" ma:index="13" nillable="true" ma:displayName="UserEdit" ma:internalName="UserEdit">
      <xsd:simpleType>
        <xsd:restriction base="dms:Text">
          <xsd:maxLength value="255"/>
        </xsd:restriction>
      </xsd:simpleType>
    </xsd:element>
    <xsd:element name="TypeFile" ma:index="14" nillable="true" ma:displayName="TypeFile" ma:internalName="TypeFil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630bc4e-9d04-49b7-a488-53885980440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serShare xmlns="4fbc9bd2-95f2-4216-8ce4-0fe6c7b9ade8" xsi:nil="true"/>
    <UserEdit xmlns="4fbc9bd2-95f2-4216-8ce4-0fe6c7b9ade8" xsi:nil="true"/>
    <TypeFile xmlns="4fbc9bd2-95f2-4216-8ce4-0fe6c7b9ade8">10</TypeFile>
    <UserOwner xmlns="4fbc9bd2-95f2-4216-8ce4-0fe6c7b9ade8">113</UserOwner>
    <UserCreated xmlns="4fbc9bd2-95f2-4216-8ce4-0fe6c7b9ade8">113</UserCreat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4709-AE3D-46AE-816A-B3A04F9F5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c9bd2-95f2-4216-8ce4-0fe6c7b9ade8"/>
    <ds:schemaRef ds:uri="0630bc4e-9d04-49b7-a488-538859804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782650-3697-49AD-ADC2-4F00126A5039}">
  <ds:schemaRefs>
    <ds:schemaRef ds:uri="http://schemas.microsoft.com/sharepoint/v3/contenttype/forms"/>
  </ds:schemaRefs>
</ds:datastoreItem>
</file>

<file path=customXml/itemProps3.xml><?xml version="1.0" encoding="utf-8"?>
<ds:datastoreItem xmlns:ds="http://schemas.openxmlformats.org/officeDocument/2006/customXml" ds:itemID="{CD92D5BC-F87C-4A5F-8A11-4740FAEF2BFF}">
  <ds:schemaRefs>
    <ds:schemaRef ds:uri="http://schemas.microsoft.com/office/2006/metadata/properties"/>
    <ds:schemaRef ds:uri="http://schemas.microsoft.com/office/infopath/2007/PartnerControls"/>
    <ds:schemaRef ds:uri="4fbc9bd2-95f2-4216-8ce4-0fe6c7b9ade8"/>
  </ds:schemaRefs>
</ds:datastoreItem>
</file>

<file path=customXml/itemProps4.xml><?xml version="1.0" encoding="utf-8"?>
<ds:datastoreItem xmlns:ds="http://schemas.openxmlformats.org/officeDocument/2006/customXml" ds:itemID="{2304C2BC-673E-4EAD-8718-CB2057E7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25</Pages>
  <Words>8203</Words>
  <Characters>46763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 NTN</dc:creator>
  <cp:keywords/>
  <dc:description/>
  <cp:lastModifiedBy>ngocdiepmost@gmail.com</cp:lastModifiedBy>
  <cp:revision>35</cp:revision>
  <cp:lastPrinted>2024-08-29T04:18:00Z</cp:lastPrinted>
  <dcterms:created xsi:type="dcterms:W3CDTF">2025-02-09T14:07:00Z</dcterms:created>
  <dcterms:modified xsi:type="dcterms:W3CDTF">2025-02-09T20:07:00Z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0x01010075C3CD6312299644A3D1DC6C7CCF5752</vt:lpwstr>
  </property>
</Properties>
</file>